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049B" w14:textId="7A4AEDF8" w:rsidR="001F63B8" w:rsidRPr="00FF7804" w:rsidRDefault="007C1925">
      <w:pPr>
        <w:pStyle w:val="Heading1"/>
        <w:spacing w:after="69"/>
        <w:rPr>
          <w:sz w:val="22"/>
          <w:szCs w:val="20"/>
        </w:rPr>
      </w:pPr>
      <w:r w:rsidRPr="00FF7804">
        <w:rPr>
          <w:sz w:val="22"/>
          <w:szCs w:val="20"/>
        </w:rPr>
        <w:t xml:space="preserve">   SYLLABUS CONTRACT for 202</w:t>
      </w:r>
      <w:r w:rsidR="002E6F29" w:rsidRPr="00FF7804">
        <w:rPr>
          <w:sz w:val="22"/>
          <w:szCs w:val="20"/>
        </w:rPr>
        <w:t>1</w:t>
      </w:r>
      <w:r w:rsidRPr="00FF7804">
        <w:rPr>
          <w:sz w:val="22"/>
          <w:szCs w:val="20"/>
        </w:rPr>
        <w:t xml:space="preserve"> - 202</w:t>
      </w:r>
      <w:r w:rsidR="002E6F29" w:rsidRPr="00FF7804">
        <w:rPr>
          <w:sz w:val="22"/>
          <w:szCs w:val="20"/>
        </w:rPr>
        <w:t>0</w:t>
      </w:r>
      <w:r w:rsidRPr="00FF7804">
        <w:rPr>
          <w:sz w:val="22"/>
          <w:szCs w:val="20"/>
        </w:rPr>
        <w:t xml:space="preserve"> Mr. Dunn’s World History Class at Pinole Middle School </w:t>
      </w:r>
    </w:p>
    <w:p w14:paraId="117C049D" w14:textId="77777777" w:rsidR="001F63B8" w:rsidRDefault="007C1925">
      <w:pPr>
        <w:spacing w:after="5" w:line="271" w:lineRule="auto"/>
        <w:ind w:left="-5" w:right="22" w:hanging="10"/>
      </w:pPr>
      <w:r>
        <w:rPr>
          <w:sz w:val="20"/>
        </w:rPr>
        <w:t xml:space="preserve">Dear parents or guardians, </w:t>
      </w:r>
    </w:p>
    <w:p w14:paraId="117C049E" w14:textId="73AB7571" w:rsidR="001F63B8" w:rsidRDefault="007C1925">
      <w:pPr>
        <w:spacing w:after="5" w:line="271" w:lineRule="auto"/>
        <w:ind w:left="-15" w:right="22" w:firstLine="720"/>
      </w:pPr>
      <w:r>
        <w:rPr>
          <w:sz w:val="20"/>
        </w:rPr>
        <w:t xml:space="preserve">This year will be an exciting one for the students in my classes.  We will be </w:t>
      </w:r>
      <w:r w:rsidR="002E6F29">
        <w:rPr>
          <w:sz w:val="20"/>
        </w:rPr>
        <w:t>using the</w:t>
      </w:r>
      <w:r>
        <w:rPr>
          <w:sz w:val="20"/>
        </w:rPr>
        <w:t xml:space="preserve"> new updated </w:t>
      </w:r>
      <w:r w:rsidR="00157C75">
        <w:rPr>
          <w:sz w:val="20"/>
        </w:rPr>
        <w:t>2019 TCI’s</w:t>
      </w:r>
      <w:r>
        <w:rPr>
          <w:sz w:val="20"/>
        </w:rPr>
        <w:t xml:space="preserve"> History Alive! Textbook.  A program that truly engages students in learning.  Students learn about </w:t>
      </w:r>
      <w:proofErr w:type="gramStart"/>
      <w:r>
        <w:rPr>
          <w:sz w:val="20"/>
        </w:rPr>
        <w:t>a number of</w:t>
      </w:r>
      <w:proofErr w:type="gramEnd"/>
      <w:r>
        <w:rPr>
          <w:sz w:val="20"/>
        </w:rPr>
        <w:t xml:space="preserve"> sensitive and controversial topics, including the development of different world religions.  </w:t>
      </w:r>
      <w:r>
        <w:rPr>
          <w:rFonts w:ascii="Gautami" w:eastAsia="Gautami" w:hAnsi="Gautami" w:cs="Gautami"/>
          <w:sz w:val="20"/>
        </w:rPr>
        <w:t>​</w:t>
      </w:r>
      <w:r>
        <w:rPr>
          <w:sz w:val="20"/>
          <w:u w:val="single" w:color="000000"/>
        </w:rPr>
        <w:t>The History Alive!</w:t>
      </w:r>
      <w:r w:rsidR="002E6F29">
        <w:rPr>
          <w:rFonts w:ascii="Arial" w:eastAsia="Gautami" w:hAnsi="Arial" w:cs="Arial"/>
          <w:sz w:val="20"/>
        </w:rPr>
        <w:t>​</w:t>
      </w:r>
      <w:r w:rsidR="002E6F29">
        <w:rPr>
          <w:sz w:val="20"/>
        </w:rPr>
        <w:t xml:space="preserve"> materials</w:t>
      </w:r>
      <w:r>
        <w:rPr>
          <w:sz w:val="20"/>
        </w:rPr>
        <w:t xml:space="preserve"> were designed to deal with these topics objectively, respectfully, and in accordance with standards set throughout the country. Most importantly,  </w:t>
      </w:r>
    </w:p>
    <w:p w14:paraId="117C049F" w14:textId="77777777" w:rsidR="001F63B8" w:rsidRPr="00BB065E" w:rsidRDefault="007C1925">
      <w:pPr>
        <w:spacing w:after="59"/>
        <w:rPr>
          <w:sz w:val="4"/>
          <w:szCs w:val="10"/>
        </w:rPr>
      </w:pPr>
      <w:r>
        <w:rPr>
          <w:sz w:val="16"/>
        </w:rPr>
        <w:t xml:space="preserve"> </w:t>
      </w:r>
    </w:p>
    <w:p w14:paraId="117C04A0" w14:textId="16CC4DD8" w:rsidR="001F63B8" w:rsidRDefault="007C1925">
      <w:pPr>
        <w:spacing w:after="0"/>
        <w:ind w:left="720"/>
      </w:pPr>
      <w:r>
        <w:rPr>
          <w:b/>
          <w:sz w:val="20"/>
        </w:rPr>
        <w:t xml:space="preserve">My classes will be using the </w:t>
      </w:r>
      <w:r w:rsidR="007459E4">
        <w:rPr>
          <w:b/>
          <w:sz w:val="20"/>
        </w:rPr>
        <w:t>Chromebook</w:t>
      </w:r>
      <w:r>
        <w:rPr>
          <w:b/>
          <w:sz w:val="20"/>
        </w:rPr>
        <w:t xml:space="preserve"> </w:t>
      </w:r>
      <w:r w:rsidR="00DD361A">
        <w:rPr>
          <w:b/>
          <w:sz w:val="20"/>
        </w:rPr>
        <w:t>students used in their previous school</w:t>
      </w:r>
      <w:r>
        <w:rPr>
          <w:b/>
          <w:sz w:val="20"/>
        </w:rPr>
        <w:t xml:space="preserve"> in class.  </w:t>
      </w:r>
    </w:p>
    <w:p w14:paraId="117C04A1" w14:textId="77777777" w:rsidR="001F63B8" w:rsidRPr="00BB065E" w:rsidRDefault="007C1925">
      <w:pPr>
        <w:spacing w:after="59"/>
        <w:rPr>
          <w:sz w:val="2"/>
          <w:szCs w:val="6"/>
        </w:rPr>
      </w:pPr>
      <w:r>
        <w:rPr>
          <w:b/>
          <w:sz w:val="16"/>
        </w:rPr>
        <w:t xml:space="preserve"> </w:t>
      </w:r>
    </w:p>
    <w:p w14:paraId="117C04A2" w14:textId="77777777" w:rsidR="001F63B8" w:rsidRDefault="007C1925">
      <w:pPr>
        <w:spacing w:after="5" w:line="271" w:lineRule="auto"/>
        <w:ind w:left="-5" w:right="22" w:hanging="10"/>
      </w:pPr>
      <w:r>
        <w:rPr>
          <w:sz w:val="20"/>
        </w:rPr>
        <w:t xml:space="preserve">Here are some tips on supporting your child’s academic progress in this class.  </w:t>
      </w:r>
    </w:p>
    <w:p w14:paraId="117C04A3" w14:textId="5C3D5638" w:rsidR="001F63B8" w:rsidRDefault="007C1925">
      <w:pPr>
        <w:numPr>
          <w:ilvl w:val="0"/>
          <w:numId w:val="1"/>
        </w:numPr>
        <w:spacing w:after="5" w:line="271" w:lineRule="auto"/>
        <w:ind w:right="22" w:hanging="360"/>
      </w:pPr>
      <w:r>
        <w:rPr>
          <w:sz w:val="20"/>
        </w:rPr>
        <w:t xml:space="preserve">Discuss history and current events with your </w:t>
      </w:r>
      <w:r w:rsidR="00DD361A">
        <w:rPr>
          <w:sz w:val="20"/>
        </w:rPr>
        <w:t>child and</w:t>
      </w:r>
      <w:r>
        <w:rPr>
          <w:sz w:val="20"/>
        </w:rPr>
        <w:t xml:space="preserve"> listen to what your child has to say.  </w:t>
      </w:r>
    </w:p>
    <w:p w14:paraId="117C04A4" w14:textId="77777777" w:rsidR="001F63B8" w:rsidRDefault="007C1925">
      <w:pPr>
        <w:numPr>
          <w:ilvl w:val="0"/>
          <w:numId w:val="1"/>
        </w:numPr>
        <w:spacing w:after="5" w:line="271" w:lineRule="auto"/>
        <w:ind w:right="22" w:hanging="360"/>
      </w:pPr>
      <w:r>
        <w:rPr>
          <w:sz w:val="20"/>
        </w:rPr>
        <w:t xml:space="preserve">go to my e-Learning site and check the calendar on my website to see what assignments your student has. </w:t>
      </w:r>
    </w:p>
    <w:p w14:paraId="117C04A5" w14:textId="77777777" w:rsidR="001F63B8" w:rsidRDefault="007C1925">
      <w:pPr>
        <w:numPr>
          <w:ilvl w:val="0"/>
          <w:numId w:val="1"/>
        </w:numPr>
        <w:spacing w:after="78" w:line="216" w:lineRule="auto"/>
        <w:ind w:right="22" w:hanging="360"/>
      </w:pPr>
      <w:r>
        <w:rPr>
          <w:sz w:val="20"/>
        </w:rPr>
        <w:t xml:space="preserve">Make sure to physically check your student’s Google Classroom account on a regular basis, so you can see for yourself what your child is learning. You will be provided with a summary of activity when you sign up for a </w:t>
      </w:r>
      <w:r>
        <w:rPr>
          <w:rFonts w:ascii="Gautami" w:eastAsia="Gautami" w:hAnsi="Gautami" w:cs="Gautami"/>
          <w:sz w:val="20"/>
        </w:rPr>
        <w:t>​</w:t>
      </w:r>
      <w:hyperlink r:id="rId7">
        <w:r>
          <w:rPr>
            <w:color w:val="1155CC"/>
            <w:sz w:val="20"/>
            <w:u w:val="single" w:color="1155CC"/>
          </w:rPr>
          <w:t>Guardian Email Summary</w:t>
        </w:r>
      </w:hyperlink>
      <w:r>
        <w:rPr>
          <w:rFonts w:ascii="Gautami" w:eastAsia="Gautami" w:hAnsi="Gautami" w:cs="Gautami"/>
          <w:color w:val="1155CC"/>
          <w:sz w:val="20"/>
          <w:u w:val="single" w:color="1155CC"/>
        </w:rPr>
        <w:t>​</w:t>
      </w:r>
      <w:hyperlink r:id="rId8">
        <w:r>
          <w:rPr>
            <w:sz w:val="20"/>
          </w:rPr>
          <w:t>.</w:t>
        </w:r>
      </w:hyperlink>
      <w:r>
        <w:rPr>
          <w:sz w:val="20"/>
        </w:rPr>
        <w:t xml:space="preserve"> </w:t>
      </w:r>
    </w:p>
    <w:p w14:paraId="117C04A6" w14:textId="0160A979" w:rsidR="001F63B8" w:rsidRDefault="007C1925">
      <w:pPr>
        <w:numPr>
          <w:ilvl w:val="0"/>
          <w:numId w:val="1"/>
        </w:numPr>
        <w:spacing w:after="5" w:line="271" w:lineRule="auto"/>
        <w:ind w:right="22" w:hanging="360"/>
      </w:pPr>
      <w:r>
        <w:rPr>
          <w:sz w:val="20"/>
        </w:rPr>
        <w:t xml:space="preserve">Provide a quiet study place, free from distractions that are helpful to </w:t>
      </w:r>
      <w:r w:rsidR="00DD361A">
        <w:rPr>
          <w:sz w:val="20"/>
        </w:rPr>
        <w:t>study,</w:t>
      </w:r>
      <w:r>
        <w:rPr>
          <w:sz w:val="20"/>
        </w:rPr>
        <w:t xml:space="preserve"> and it should not be in the bedroom.  </w:t>
      </w:r>
    </w:p>
    <w:p w14:paraId="117C04A7" w14:textId="7BF9D728" w:rsidR="001F63B8" w:rsidRDefault="007C1925">
      <w:pPr>
        <w:numPr>
          <w:ilvl w:val="0"/>
          <w:numId w:val="1"/>
        </w:numPr>
        <w:spacing w:after="5" w:line="271" w:lineRule="auto"/>
        <w:ind w:right="22" w:hanging="360"/>
      </w:pPr>
      <w:r>
        <w:rPr>
          <w:sz w:val="20"/>
        </w:rPr>
        <w:t xml:space="preserve">Finally, </w:t>
      </w:r>
      <w:r w:rsidR="00DD361A">
        <w:rPr>
          <w:sz w:val="20"/>
        </w:rPr>
        <w:t>now that</w:t>
      </w:r>
      <w:r>
        <w:rPr>
          <w:sz w:val="20"/>
        </w:rPr>
        <w:t xml:space="preserve"> we </w:t>
      </w:r>
      <w:r w:rsidR="00DD361A">
        <w:rPr>
          <w:sz w:val="20"/>
        </w:rPr>
        <w:t>are</w:t>
      </w:r>
      <w:r>
        <w:rPr>
          <w:sz w:val="20"/>
        </w:rPr>
        <w:t xml:space="preserve"> back to </w:t>
      </w:r>
      <w:r w:rsidR="00157C75">
        <w:rPr>
          <w:sz w:val="20"/>
        </w:rPr>
        <w:t>school, extend</w:t>
      </w:r>
      <w:r>
        <w:rPr>
          <w:sz w:val="20"/>
        </w:rPr>
        <w:t xml:space="preserve"> learning beyond the walls of the classroom by taking your child to historical sites or museums.  Point out that history is all around us, that it shapes the present and the future, and that every one of us can play an active and positive role in it.  </w:t>
      </w:r>
    </w:p>
    <w:p w14:paraId="117C04A8" w14:textId="77777777" w:rsidR="001F63B8" w:rsidRDefault="007C1925" w:rsidP="003B54BE">
      <w:pPr>
        <w:spacing w:after="0" w:line="271" w:lineRule="auto"/>
        <w:ind w:left="-5" w:right="22" w:hanging="10"/>
      </w:pPr>
      <w:r>
        <w:rPr>
          <w:sz w:val="20"/>
        </w:rPr>
        <w:t xml:space="preserve">I want to thank you in advance for your support.  I am looking forward to an exciting, enjoyable, and enriching year working with you and your child.  Please fill in the information and send the bottom portion of this paper with your student.  </w:t>
      </w:r>
      <w:r>
        <w:rPr>
          <w:rFonts w:ascii="Gautami" w:eastAsia="Gautami" w:hAnsi="Gautami" w:cs="Gautami"/>
          <w:sz w:val="20"/>
        </w:rPr>
        <w:t>​</w:t>
      </w:r>
      <w:r>
        <w:rPr>
          <w:b/>
          <w:i/>
          <w:sz w:val="20"/>
        </w:rPr>
        <w:t xml:space="preserve">Students who return this form by the first Friday of school will receive 10 </w:t>
      </w:r>
      <w:r>
        <w:rPr>
          <w:rFonts w:ascii="Gautami" w:eastAsia="Gautami" w:hAnsi="Gautami" w:cs="Gautami"/>
          <w:sz w:val="21"/>
        </w:rPr>
        <w:t>​</w:t>
      </w:r>
      <w:r>
        <w:rPr>
          <w:i/>
          <w:sz w:val="20"/>
        </w:rPr>
        <w:t xml:space="preserve">extra </w:t>
      </w:r>
      <w:r>
        <w:rPr>
          <w:rFonts w:ascii="Gautami" w:eastAsia="Gautami" w:hAnsi="Gautami" w:cs="Gautami"/>
          <w:sz w:val="21"/>
        </w:rPr>
        <w:t>​</w:t>
      </w:r>
      <w:r>
        <w:rPr>
          <w:b/>
          <w:i/>
          <w:sz w:val="20"/>
        </w:rPr>
        <w:t xml:space="preserve">credit points at the beginning of the year. </w:t>
      </w:r>
      <w:r>
        <w:rPr>
          <w:sz w:val="20"/>
        </w:rPr>
        <w:t xml:space="preserve"> </w:t>
      </w:r>
    </w:p>
    <w:p w14:paraId="117C04A9" w14:textId="77777777" w:rsidR="001F63B8" w:rsidRDefault="007C1925">
      <w:pPr>
        <w:spacing w:after="35"/>
        <w:ind w:left="730" w:hanging="10"/>
      </w:pPr>
      <w:r>
        <w:rPr>
          <w:sz w:val="20"/>
        </w:rPr>
        <w:t xml:space="preserve">If you have any questions, feel free to contact me at 510 </w:t>
      </w:r>
      <w:r>
        <w:rPr>
          <w:rFonts w:ascii="Gautami" w:eastAsia="Gautami" w:hAnsi="Gautami" w:cs="Gautami"/>
          <w:sz w:val="20"/>
        </w:rPr>
        <w:t>​</w:t>
      </w:r>
      <w:r>
        <w:rPr>
          <w:i/>
          <w:sz w:val="20"/>
        </w:rPr>
        <w:t xml:space="preserve">231-1436, extension 26366 and leave a message, or send me an </w:t>
      </w:r>
    </w:p>
    <w:p w14:paraId="117C04AA" w14:textId="77777777" w:rsidR="001F63B8" w:rsidRDefault="007C1925" w:rsidP="00B92A76">
      <w:pPr>
        <w:spacing w:after="0"/>
        <w:ind w:left="-5" w:hanging="10"/>
      </w:pPr>
      <w:r>
        <w:rPr>
          <w:i/>
          <w:sz w:val="20"/>
        </w:rPr>
        <w:t xml:space="preserve">e-mail at </w:t>
      </w:r>
      <w:r>
        <w:rPr>
          <w:rFonts w:ascii="Gautami" w:eastAsia="Gautami" w:hAnsi="Gautami" w:cs="Gautami"/>
          <w:sz w:val="21"/>
          <w:u w:val="single" w:color="1155CC"/>
        </w:rPr>
        <w:t>​</w:t>
      </w:r>
      <w:r>
        <w:rPr>
          <w:color w:val="1155CC"/>
          <w:sz w:val="20"/>
          <w:u w:val="single" w:color="1155CC"/>
        </w:rPr>
        <w:t>edunn@wccusd.net</w:t>
      </w:r>
      <w:r>
        <w:rPr>
          <w:rFonts w:ascii="Gautami" w:eastAsia="Gautami" w:hAnsi="Gautami" w:cs="Gautami"/>
          <w:color w:val="1155CC"/>
          <w:sz w:val="20"/>
          <w:u w:val="single" w:color="1155CC"/>
        </w:rPr>
        <w:t>​</w:t>
      </w:r>
      <w:r>
        <w:rPr>
          <w:i/>
          <w:sz w:val="20"/>
          <w:u w:val="single" w:color="1155CC"/>
        </w:rPr>
        <w:t xml:space="preserve"> </w:t>
      </w:r>
      <w:r>
        <w:rPr>
          <w:rFonts w:ascii="Gautami" w:eastAsia="Gautami" w:hAnsi="Gautami" w:cs="Gautami"/>
          <w:sz w:val="21"/>
        </w:rPr>
        <w:t>​</w:t>
      </w:r>
      <w:r>
        <w:rPr>
          <w:i/>
          <w:sz w:val="20"/>
        </w:rPr>
        <w:t xml:space="preserve">or check my website at: </w:t>
      </w:r>
    </w:p>
    <w:p w14:paraId="117C04AB" w14:textId="77777777" w:rsidR="001F63B8" w:rsidRDefault="007C1925" w:rsidP="00B92A76">
      <w:pPr>
        <w:spacing w:after="0"/>
        <w:ind w:right="70"/>
        <w:jc w:val="center"/>
      </w:pPr>
      <w:r>
        <w:rPr>
          <w:i/>
          <w:color w:val="0000FF"/>
          <w:sz w:val="24"/>
          <w:u w:val="single" w:color="0000FF"/>
        </w:rPr>
        <w:t>http://www.wccusd.net//Domain/389</w:t>
      </w:r>
      <w:r>
        <w:rPr>
          <w:i/>
          <w:sz w:val="24"/>
        </w:rPr>
        <w:t xml:space="preserve"> </w:t>
      </w:r>
    </w:p>
    <w:p w14:paraId="117C04AD" w14:textId="13CEC0A2" w:rsidR="001F63B8" w:rsidRDefault="007C1925" w:rsidP="00B5024E">
      <w:pPr>
        <w:spacing w:after="5" w:line="271" w:lineRule="auto"/>
        <w:ind w:left="-5" w:right="22" w:hanging="10"/>
      </w:pPr>
      <w:r>
        <w:rPr>
          <w:i/>
          <w:sz w:val="20"/>
        </w:rPr>
        <w:t xml:space="preserve">Look on the school website under teacher’s websites.   </w:t>
      </w:r>
      <w:r>
        <w:rPr>
          <w:rFonts w:ascii="Gautami" w:eastAsia="Gautami" w:hAnsi="Gautami" w:cs="Gautami"/>
          <w:sz w:val="21"/>
        </w:rPr>
        <w:t>​</w:t>
      </w:r>
      <w:r>
        <w:rPr>
          <w:sz w:val="20"/>
        </w:rPr>
        <w:t xml:space="preserve">I look forward to having a great year with you </w:t>
      </w:r>
      <w:r w:rsidR="003B54BE">
        <w:rPr>
          <w:sz w:val="20"/>
        </w:rPr>
        <w:t>and</w:t>
      </w:r>
      <w:r>
        <w:rPr>
          <w:sz w:val="20"/>
        </w:rPr>
        <w:t xml:space="preserve"> your family.  </w:t>
      </w:r>
    </w:p>
    <w:p w14:paraId="117C04AF" w14:textId="358800D2" w:rsidR="001F63B8" w:rsidRDefault="007C1925" w:rsidP="00147E6E">
      <w:pPr>
        <w:tabs>
          <w:tab w:val="center" w:pos="5395"/>
          <w:tab w:val="center" w:pos="10564"/>
        </w:tabs>
        <w:spacing w:after="0"/>
      </w:pPr>
      <w:r>
        <w:tab/>
        <w:t xml:space="preserve">This year with </w:t>
      </w:r>
      <w:r w:rsidR="00A00F67">
        <w:t xml:space="preserve">since most of my class working </w:t>
      </w:r>
      <w:r>
        <w:t xml:space="preserve">online  you </w:t>
      </w:r>
      <w:r w:rsidR="00A00F67">
        <w:t>can</w:t>
      </w:r>
      <w:r>
        <w:t xml:space="preserve"> fill out the </w:t>
      </w:r>
      <w:r>
        <w:rPr>
          <w:rFonts w:ascii="Gautami" w:eastAsia="Gautami" w:hAnsi="Gautami" w:cs="Gautami"/>
        </w:rPr>
        <w:t>​</w:t>
      </w:r>
      <w:hyperlink r:id="rId9">
        <w:r w:rsidR="006D3BBC">
          <w:rPr>
            <w:color w:val="1155CC"/>
            <w:u w:val="single" w:color="1155CC"/>
          </w:rPr>
          <w:t>Guardian Email Summary 2021-2022</w:t>
        </w:r>
      </w:hyperlink>
      <w:r>
        <w:t xml:space="preserve"> or fill this out </w:t>
      </w:r>
      <w:r w:rsidR="00F23607">
        <w:t>and have your student turn it in class or</w:t>
      </w:r>
      <w:r>
        <w:t xml:space="preserve"> take </w:t>
      </w:r>
      <w:r w:rsidR="00A00F67">
        <w:t xml:space="preserve">a </w:t>
      </w:r>
      <w:r>
        <w:t xml:space="preserve">picture and email it to me at </w:t>
      </w:r>
      <w:r>
        <w:rPr>
          <w:rFonts w:ascii="Gautami" w:eastAsia="Gautami" w:hAnsi="Gautami" w:cs="Gautami"/>
        </w:rPr>
        <w:t>​</w:t>
      </w:r>
      <w:r>
        <w:rPr>
          <w:color w:val="1155CC"/>
          <w:u w:val="single" w:color="1155CC"/>
        </w:rPr>
        <w:t>edunn@wccusd.net</w:t>
      </w:r>
      <w:r>
        <w:rPr>
          <w:sz w:val="20"/>
        </w:rPr>
        <w:t xml:space="preserve"> </w:t>
      </w:r>
    </w:p>
    <w:p w14:paraId="117C04B0" w14:textId="77777777" w:rsidR="001F63B8" w:rsidRDefault="007C1925" w:rsidP="00147E6E">
      <w:pPr>
        <w:spacing w:after="0"/>
        <w:jc w:val="right"/>
      </w:pPr>
      <w:r>
        <w:rPr>
          <w:noProof/>
        </w:rPr>
        <mc:AlternateContent>
          <mc:Choice Requires="wpg">
            <w:drawing>
              <wp:inline distT="0" distB="0" distL="0" distR="0" wp14:anchorId="117C050B" wp14:editId="117C050C">
                <wp:extent cx="6781800" cy="9525"/>
                <wp:effectExtent l="0" t="0" r="0" b="0"/>
                <wp:docPr id="35942" name="Group 35942"/>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37312" name="Shape 37312"/>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208B6C0D" id="Group 35942" o:spid="_x0000_s1026" style="width:534pt;height:.75pt;mso-position-horizontal-relative:char;mso-position-vertical-relative:line" coordsize="678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">
                <v:shape id="Shape 37312" o:spid="_x0000_s1027" style="position:absolute;width:67818;height:95;visibility:visible;mso-wrap-style:square;v-text-anchor:top" coordsize="6781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" path="m,l6781800,r,9525l,9525,,e" fillcolor="#888" stroked="f" strokeweight="0">
                  <v:stroke miterlimit="83231f" joinstyle="miter"/>
                  <v:path arrowok="t" textboxrect="0,0,6781800,9525"/>
                </v:shape>
                <w10:anchorlock/>
              </v:group>
            </w:pict>
          </mc:Fallback>
        </mc:AlternateContent>
      </w:r>
      <w:r>
        <w:t xml:space="preserve"> </w:t>
      </w:r>
    </w:p>
    <w:p w14:paraId="117C04B1" w14:textId="70B61D9A" w:rsidR="001F63B8" w:rsidRPr="00B5024E" w:rsidRDefault="007C1925" w:rsidP="00147E6E">
      <w:pPr>
        <w:spacing w:after="0" w:line="240" w:lineRule="auto"/>
        <w:ind w:hanging="10"/>
        <w:rPr>
          <w:sz w:val="18"/>
          <w:szCs w:val="18"/>
        </w:rPr>
      </w:pPr>
      <w:r w:rsidRPr="00B5024E">
        <w:rPr>
          <w:b/>
          <w:szCs w:val="18"/>
        </w:rPr>
        <w:t>* Student</w:t>
      </w:r>
      <w:r w:rsidRPr="00B5024E">
        <w:rPr>
          <w:szCs w:val="18"/>
        </w:rPr>
        <w:t>:</w:t>
      </w:r>
      <w:r w:rsidRPr="00B5024E">
        <w:rPr>
          <w:rFonts w:ascii="Gautami" w:eastAsia="Gautami" w:hAnsi="Gautami" w:cs="Gautami"/>
          <w:szCs w:val="18"/>
        </w:rPr>
        <w:t>​</w:t>
      </w:r>
      <w:r w:rsidRPr="00B5024E">
        <w:rPr>
          <w:szCs w:val="18"/>
        </w:rPr>
        <w:t xml:space="preserve"> I have reviewed the course syllabus with my parents/</w:t>
      </w:r>
      <w:r w:rsidR="00C14FE2" w:rsidRPr="00B5024E">
        <w:rPr>
          <w:szCs w:val="18"/>
        </w:rPr>
        <w:t>guardians,</w:t>
      </w:r>
      <w:r w:rsidRPr="00B5024E">
        <w:rPr>
          <w:szCs w:val="18"/>
        </w:rPr>
        <w:t xml:space="preserve"> and we are aware and understand what is expected this year.  </w:t>
      </w:r>
    </w:p>
    <w:p w14:paraId="117C04B2" w14:textId="23B2FB48" w:rsidR="001F63B8" w:rsidRPr="00B5024E" w:rsidRDefault="007C1925" w:rsidP="00D5101D">
      <w:pPr>
        <w:spacing w:after="0"/>
        <w:ind w:left="-5" w:hanging="10"/>
        <w:rPr>
          <w:sz w:val="20"/>
          <w:szCs w:val="20"/>
        </w:rPr>
      </w:pPr>
      <w:r w:rsidRPr="00B5024E">
        <w:rPr>
          <w:sz w:val="24"/>
          <w:szCs w:val="20"/>
        </w:rPr>
        <w:t>Printed Name of student: _________________</w:t>
      </w:r>
      <w:r w:rsidR="00754DD5">
        <w:rPr>
          <w:sz w:val="24"/>
          <w:szCs w:val="20"/>
        </w:rPr>
        <w:t>______________</w:t>
      </w:r>
      <w:r w:rsidRPr="00B5024E">
        <w:rPr>
          <w:sz w:val="24"/>
          <w:szCs w:val="20"/>
        </w:rPr>
        <w:t xml:space="preserve">_______________________________ </w:t>
      </w:r>
    </w:p>
    <w:p w14:paraId="117C04B3" w14:textId="4E513E7B" w:rsidR="001F63B8" w:rsidRPr="00B5024E" w:rsidRDefault="007C1925" w:rsidP="00D5101D">
      <w:pPr>
        <w:spacing w:after="0"/>
        <w:ind w:left="-5" w:hanging="10"/>
        <w:rPr>
          <w:sz w:val="20"/>
          <w:szCs w:val="20"/>
        </w:rPr>
      </w:pPr>
      <w:r w:rsidRPr="00B5024E">
        <w:rPr>
          <w:sz w:val="24"/>
          <w:szCs w:val="20"/>
        </w:rPr>
        <w:t>Signature (student): _________________________________</w:t>
      </w:r>
      <w:r w:rsidR="00754DD5">
        <w:rPr>
          <w:sz w:val="24"/>
          <w:szCs w:val="20"/>
        </w:rPr>
        <w:t>________</w:t>
      </w:r>
      <w:r w:rsidRPr="00B5024E">
        <w:rPr>
          <w:sz w:val="24"/>
          <w:szCs w:val="20"/>
        </w:rPr>
        <w:t>______ Date: ____</w:t>
      </w:r>
      <w:r w:rsidR="00754DD5">
        <w:rPr>
          <w:sz w:val="24"/>
          <w:szCs w:val="20"/>
        </w:rPr>
        <w:t>______</w:t>
      </w:r>
      <w:r w:rsidRPr="00B5024E">
        <w:rPr>
          <w:sz w:val="24"/>
          <w:szCs w:val="20"/>
        </w:rPr>
        <w:t xml:space="preserve">____  </w:t>
      </w:r>
    </w:p>
    <w:p w14:paraId="117C04B4" w14:textId="77777777" w:rsidR="001F63B8" w:rsidRPr="00B5024E" w:rsidRDefault="007C1925" w:rsidP="00344F9A">
      <w:pPr>
        <w:spacing w:after="120"/>
        <w:rPr>
          <w:sz w:val="20"/>
          <w:szCs w:val="20"/>
        </w:rPr>
      </w:pPr>
      <w:r w:rsidRPr="00B5024E">
        <w:rPr>
          <w:b/>
          <w:i/>
          <w:sz w:val="18"/>
          <w:szCs w:val="20"/>
        </w:rPr>
        <w:t xml:space="preserve">*Parents: my child and I have reviewed the course syllabus and we are aware and understand what is expected this year.  </w:t>
      </w:r>
    </w:p>
    <w:p w14:paraId="117C04B5" w14:textId="62D981CB" w:rsidR="001F63B8" w:rsidRPr="00B5024E" w:rsidRDefault="007C1925">
      <w:pPr>
        <w:spacing w:after="141"/>
        <w:ind w:left="-5" w:hanging="10"/>
        <w:rPr>
          <w:sz w:val="20"/>
          <w:szCs w:val="20"/>
        </w:rPr>
      </w:pPr>
      <w:r w:rsidRPr="00B5024E">
        <w:rPr>
          <w:sz w:val="24"/>
          <w:szCs w:val="20"/>
        </w:rPr>
        <w:t>Signature (Mother/guardian): _______________</w:t>
      </w:r>
      <w:r w:rsidR="00754DD5">
        <w:rPr>
          <w:sz w:val="24"/>
          <w:szCs w:val="20"/>
        </w:rPr>
        <w:t>_____________</w:t>
      </w:r>
      <w:r w:rsidRPr="00B5024E">
        <w:rPr>
          <w:sz w:val="24"/>
          <w:szCs w:val="20"/>
        </w:rPr>
        <w:t xml:space="preserve">______________________________  </w:t>
      </w:r>
    </w:p>
    <w:p w14:paraId="117C04B6" w14:textId="4F807C8F" w:rsidR="001F63B8" w:rsidRPr="00B5024E" w:rsidRDefault="007C1925">
      <w:pPr>
        <w:spacing w:after="141"/>
        <w:ind w:left="-5" w:hanging="10"/>
        <w:rPr>
          <w:sz w:val="20"/>
          <w:szCs w:val="20"/>
        </w:rPr>
      </w:pPr>
      <w:r w:rsidRPr="00B5024E">
        <w:rPr>
          <w:sz w:val="24"/>
          <w:szCs w:val="20"/>
        </w:rPr>
        <w:t>E-mail: ____________________________________________</w:t>
      </w:r>
      <w:r w:rsidR="00754DD5">
        <w:rPr>
          <w:sz w:val="24"/>
          <w:szCs w:val="20"/>
        </w:rPr>
        <w:t>________</w:t>
      </w:r>
      <w:r w:rsidRPr="00B5024E">
        <w:rPr>
          <w:sz w:val="24"/>
          <w:szCs w:val="20"/>
        </w:rPr>
        <w:t xml:space="preserve"> Cell #: ________</w:t>
      </w:r>
      <w:r w:rsidR="00754DD5">
        <w:rPr>
          <w:sz w:val="24"/>
          <w:szCs w:val="20"/>
        </w:rPr>
        <w:t>____</w:t>
      </w:r>
      <w:r w:rsidRPr="00B5024E">
        <w:rPr>
          <w:sz w:val="24"/>
          <w:szCs w:val="20"/>
        </w:rPr>
        <w:t xml:space="preserve">_______  </w:t>
      </w:r>
    </w:p>
    <w:p w14:paraId="117C04B7" w14:textId="7EF3DFED" w:rsidR="001F63B8" w:rsidRPr="00B5024E" w:rsidRDefault="007C1925">
      <w:pPr>
        <w:spacing w:after="141"/>
        <w:ind w:left="-5" w:hanging="10"/>
        <w:rPr>
          <w:sz w:val="20"/>
          <w:szCs w:val="20"/>
        </w:rPr>
      </w:pPr>
      <w:r w:rsidRPr="00B5024E">
        <w:rPr>
          <w:sz w:val="24"/>
          <w:szCs w:val="20"/>
        </w:rPr>
        <w:t>Signature (Father/guardian): ______________________________</w:t>
      </w:r>
      <w:r w:rsidR="00754DD5">
        <w:rPr>
          <w:sz w:val="24"/>
          <w:szCs w:val="20"/>
        </w:rPr>
        <w:t>____________</w:t>
      </w:r>
      <w:r w:rsidRPr="00B5024E">
        <w:rPr>
          <w:sz w:val="24"/>
          <w:szCs w:val="20"/>
        </w:rPr>
        <w:t xml:space="preserve">_________________  </w:t>
      </w:r>
    </w:p>
    <w:p w14:paraId="117C04B8" w14:textId="3F00A417" w:rsidR="001F63B8" w:rsidRDefault="007C1925">
      <w:pPr>
        <w:spacing w:after="141"/>
        <w:ind w:left="-5" w:hanging="10"/>
      </w:pPr>
      <w:r w:rsidRPr="00B5024E">
        <w:rPr>
          <w:sz w:val="24"/>
          <w:szCs w:val="20"/>
        </w:rPr>
        <w:t>E-mail: _____________________________________</w:t>
      </w:r>
      <w:r w:rsidR="00754DD5">
        <w:rPr>
          <w:sz w:val="24"/>
          <w:szCs w:val="20"/>
        </w:rPr>
        <w:t>___________</w:t>
      </w:r>
      <w:r w:rsidRPr="00B5024E">
        <w:rPr>
          <w:sz w:val="24"/>
          <w:szCs w:val="20"/>
        </w:rPr>
        <w:t>____ Cell #: ___________</w:t>
      </w:r>
      <w:r w:rsidR="00754DD5">
        <w:rPr>
          <w:sz w:val="24"/>
          <w:szCs w:val="20"/>
        </w:rPr>
        <w:t>____</w:t>
      </w:r>
      <w:r w:rsidRPr="00B5024E">
        <w:rPr>
          <w:sz w:val="24"/>
          <w:szCs w:val="20"/>
        </w:rPr>
        <w:t xml:space="preserve">____ </w:t>
      </w:r>
    </w:p>
    <w:p w14:paraId="117C04B9" w14:textId="273C64BD" w:rsidR="001F63B8" w:rsidRDefault="001F63B8" w:rsidP="00202DAB">
      <w:pPr>
        <w:spacing w:after="507"/>
      </w:pPr>
    </w:p>
    <w:p w14:paraId="52F17FE6" w14:textId="77777777" w:rsidR="003B54BE" w:rsidRDefault="003B54BE" w:rsidP="00202DAB">
      <w:pPr>
        <w:spacing w:after="507"/>
      </w:pPr>
    </w:p>
    <w:p w14:paraId="117C04BA" w14:textId="77777777" w:rsidR="001F63B8" w:rsidRDefault="007C1925">
      <w:pPr>
        <w:pStyle w:val="Heading1"/>
        <w:spacing w:after="0"/>
        <w:ind w:left="0" w:right="70" w:firstLine="0"/>
      </w:pPr>
      <w:r>
        <w:rPr>
          <w:sz w:val="32"/>
        </w:rPr>
        <w:lastRenderedPageBreak/>
        <w:t xml:space="preserve">Websites and Apps that will be used in class for – 2020 – 2021 </w:t>
      </w:r>
    </w:p>
    <w:p w14:paraId="117C04BB" w14:textId="77777777" w:rsidR="001F63B8" w:rsidRPr="002A40EF" w:rsidRDefault="007C1925">
      <w:pPr>
        <w:spacing w:after="274"/>
        <w:rPr>
          <w:sz w:val="2"/>
          <w:szCs w:val="2"/>
        </w:rPr>
      </w:pPr>
      <w:r>
        <w:rPr>
          <w:sz w:val="12"/>
        </w:rPr>
        <w:t xml:space="preserve"> </w:t>
      </w:r>
    </w:p>
    <w:p w14:paraId="117C04BC" w14:textId="16F7B03B" w:rsidR="001F63B8" w:rsidRPr="00754DD5" w:rsidRDefault="00AD5218">
      <w:pPr>
        <w:numPr>
          <w:ilvl w:val="0"/>
          <w:numId w:val="2"/>
        </w:numPr>
        <w:spacing w:after="50"/>
        <w:ind w:hanging="360"/>
        <w:rPr>
          <w:sz w:val="20"/>
          <w:szCs w:val="20"/>
        </w:rPr>
      </w:pPr>
      <w:hyperlink r:id="rId10">
        <w:r w:rsidR="007C1925" w:rsidRPr="00754DD5">
          <w:rPr>
            <w:color w:val="0000FF"/>
            <w:szCs w:val="20"/>
            <w:u w:val="single" w:color="0000FF"/>
          </w:rPr>
          <w:t>www.wccusd.net/Pinole</w:t>
        </w:r>
      </w:hyperlink>
      <w:r w:rsidR="007C1925" w:rsidRPr="00754DD5">
        <w:rPr>
          <w:rFonts w:ascii="Gautami" w:eastAsia="Gautami" w:hAnsi="Gautami" w:cs="Gautami"/>
          <w:color w:val="0000FF"/>
          <w:szCs w:val="20"/>
          <w:u w:val="single" w:color="0000FF"/>
        </w:rPr>
        <w:t>​</w:t>
      </w:r>
      <w:hyperlink r:id="rId11">
        <w:r w:rsidR="007C1925" w:rsidRPr="00754DD5">
          <w:rPr>
            <w:szCs w:val="20"/>
          </w:rPr>
          <w:t xml:space="preserve"> </w:t>
        </w:r>
      </w:hyperlink>
      <w:r w:rsidR="007C1925" w:rsidRPr="00754DD5">
        <w:rPr>
          <w:szCs w:val="20"/>
        </w:rPr>
        <w:t xml:space="preserve"> = </w:t>
      </w:r>
      <w:r w:rsidR="00157C75" w:rsidRPr="00754DD5">
        <w:rPr>
          <w:szCs w:val="20"/>
        </w:rPr>
        <w:t>school and</w:t>
      </w:r>
      <w:r w:rsidR="007C1925" w:rsidRPr="00754DD5">
        <w:rPr>
          <w:szCs w:val="20"/>
        </w:rPr>
        <w:t xml:space="preserve"> district website with many helpful pages </w:t>
      </w:r>
    </w:p>
    <w:p w14:paraId="117C04BD" w14:textId="77777777" w:rsidR="001F63B8" w:rsidRPr="00754DD5" w:rsidRDefault="007C1925">
      <w:pPr>
        <w:numPr>
          <w:ilvl w:val="0"/>
          <w:numId w:val="2"/>
        </w:numPr>
        <w:spacing w:after="0" w:line="324" w:lineRule="auto"/>
        <w:ind w:hanging="360"/>
        <w:rPr>
          <w:sz w:val="20"/>
          <w:szCs w:val="20"/>
        </w:rPr>
      </w:pPr>
      <w:r w:rsidRPr="00754DD5">
        <w:rPr>
          <w:b/>
          <w:szCs w:val="20"/>
        </w:rPr>
        <w:t>Google Classroom</w:t>
      </w:r>
      <w:r w:rsidRPr="00754DD5">
        <w:rPr>
          <w:rFonts w:ascii="Gautami" w:eastAsia="Gautami" w:hAnsi="Gautami" w:cs="Gautami"/>
          <w:szCs w:val="20"/>
        </w:rPr>
        <w:t>​</w:t>
      </w:r>
      <w:r w:rsidRPr="00754DD5">
        <w:rPr>
          <w:szCs w:val="20"/>
        </w:rPr>
        <w:t xml:space="preserve"> - </w:t>
      </w:r>
      <w:r w:rsidRPr="00754DD5">
        <w:rPr>
          <w:rFonts w:ascii="Gautami" w:eastAsia="Gautami" w:hAnsi="Gautami" w:cs="Gautami"/>
          <w:szCs w:val="20"/>
        </w:rPr>
        <w:t>​</w:t>
      </w:r>
      <w:hyperlink r:id="rId12">
        <w:r w:rsidRPr="00754DD5">
          <w:rPr>
            <w:color w:val="0000FF"/>
            <w:szCs w:val="20"/>
            <w:u w:val="single" w:color="0000FF"/>
          </w:rPr>
          <w:t>https://classroom.google.com/u/0/h</w:t>
        </w:r>
      </w:hyperlink>
      <w:r w:rsidRPr="00754DD5">
        <w:rPr>
          <w:rFonts w:ascii="Gautami" w:eastAsia="Gautami" w:hAnsi="Gautami" w:cs="Gautami"/>
          <w:color w:val="0000FF"/>
          <w:szCs w:val="20"/>
        </w:rPr>
        <w:t>​</w:t>
      </w:r>
      <w:r w:rsidRPr="00754DD5">
        <w:rPr>
          <w:szCs w:val="20"/>
        </w:rPr>
        <w:t xml:space="preserve"> = the Google program created to send and receive documents and PDF presentations to students and parents. You will also be able to track your students’ progress on each assignment. </w:t>
      </w:r>
    </w:p>
    <w:p w14:paraId="117C04BE" w14:textId="77777777" w:rsidR="001F63B8" w:rsidRPr="00754DD5" w:rsidRDefault="007C1925">
      <w:pPr>
        <w:numPr>
          <w:ilvl w:val="0"/>
          <w:numId w:val="2"/>
        </w:numPr>
        <w:spacing w:after="0" w:line="324" w:lineRule="auto"/>
        <w:ind w:hanging="360"/>
        <w:rPr>
          <w:sz w:val="20"/>
          <w:szCs w:val="20"/>
        </w:rPr>
      </w:pPr>
      <w:r w:rsidRPr="00754DD5">
        <w:rPr>
          <w:b/>
          <w:szCs w:val="20"/>
        </w:rPr>
        <w:t>Google Chrome Account</w:t>
      </w:r>
      <w:r w:rsidRPr="00754DD5">
        <w:rPr>
          <w:rFonts w:ascii="Gautami" w:eastAsia="Gautami" w:hAnsi="Gautami" w:cs="Gautami"/>
          <w:szCs w:val="20"/>
        </w:rPr>
        <w:t>​</w:t>
      </w:r>
      <w:r w:rsidRPr="00754DD5">
        <w:rPr>
          <w:szCs w:val="20"/>
        </w:rPr>
        <w:t xml:space="preserve"> - </w:t>
      </w:r>
      <w:r w:rsidRPr="00754DD5">
        <w:rPr>
          <w:rFonts w:ascii="Gautami" w:eastAsia="Gautami" w:hAnsi="Gautami" w:cs="Gautami"/>
          <w:szCs w:val="20"/>
          <w:u w:val="single" w:color="0000FF"/>
        </w:rPr>
        <w:t>​</w:t>
      </w:r>
      <w:hyperlink r:id="rId13">
        <w:r w:rsidRPr="00754DD5">
          <w:rPr>
            <w:color w:val="0000FF"/>
            <w:szCs w:val="20"/>
            <w:u w:val="single" w:color="0000FF"/>
          </w:rPr>
          <w:t>https://www.google.com/chrome/</w:t>
        </w:r>
      </w:hyperlink>
      <w:r w:rsidRPr="00754DD5">
        <w:rPr>
          <w:rFonts w:ascii="Gautami" w:eastAsia="Gautami" w:hAnsi="Gautami" w:cs="Gautami"/>
          <w:color w:val="0000FF"/>
          <w:szCs w:val="20"/>
          <w:u w:val="single" w:color="0000FF"/>
        </w:rPr>
        <w:t>​</w:t>
      </w:r>
      <w:hyperlink r:id="rId14">
        <w:r w:rsidRPr="00754DD5">
          <w:rPr>
            <w:szCs w:val="20"/>
          </w:rPr>
          <w:t xml:space="preserve"> </w:t>
        </w:r>
      </w:hyperlink>
      <w:r w:rsidRPr="00754DD5">
        <w:rPr>
          <w:szCs w:val="20"/>
        </w:rPr>
        <w:t xml:space="preserve">= tablets will be sent home (once digital citizenship lessons and the take home form is signed), but it is still advisable to make sure that your personal computer and your student’s personal computer has the Google Chrome browser installed. </w:t>
      </w:r>
    </w:p>
    <w:p w14:paraId="117C04BF" w14:textId="5A412A4E" w:rsidR="001F63B8" w:rsidRPr="00754DD5" w:rsidRDefault="007C1925">
      <w:pPr>
        <w:numPr>
          <w:ilvl w:val="0"/>
          <w:numId w:val="2"/>
        </w:numPr>
        <w:spacing w:after="53" w:line="324" w:lineRule="auto"/>
        <w:ind w:hanging="360"/>
        <w:rPr>
          <w:sz w:val="20"/>
          <w:szCs w:val="20"/>
        </w:rPr>
      </w:pPr>
      <w:r w:rsidRPr="00754DD5">
        <w:rPr>
          <w:szCs w:val="20"/>
        </w:rPr>
        <w:t xml:space="preserve">Google Apps for </w:t>
      </w:r>
      <w:r w:rsidR="00157C75" w:rsidRPr="00754DD5">
        <w:rPr>
          <w:szCs w:val="20"/>
        </w:rPr>
        <w:t>Education (</w:t>
      </w:r>
      <w:r w:rsidRPr="00754DD5">
        <w:rPr>
          <w:szCs w:val="20"/>
        </w:rPr>
        <w:t xml:space="preserve">GAFE) </w:t>
      </w:r>
      <w:proofErr w:type="gramStart"/>
      <w:r w:rsidRPr="00754DD5">
        <w:rPr>
          <w:szCs w:val="20"/>
        </w:rPr>
        <w:t xml:space="preserve">-  </w:t>
      </w:r>
      <w:r w:rsidRPr="00754DD5">
        <w:rPr>
          <w:rFonts w:ascii="Gautami" w:eastAsia="Gautami" w:hAnsi="Gautami" w:cs="Gautami"/>
          <w:szCs w:val="20"/>
          <w:u w:val="single" w:color="0000FF"/>
        </w:rPr>
        <w:t>​</w:t>
      </w:r>
      <w:proofErr w:type="gramEnd"/>
      <w:r w:rsidR="00E071E8">
        <w:fldChar w:fldCharType="begin"/>
      </w:r>
      <w:r w:rsidR="00E071E8">
        <w:instrText xml:space="preserve"> HYPERLINK "https://drive.google.com/drive/u/0/my-drive" \h </w:instrText>
      </w:r>
      <w:r w:rsidR="00E071E8">
        <w:fldChar w:fldCharType="separate"/>
      </w:r>
      <w:r w:rsidRPr="00754DD5">
        <w:rPr>
          <w:color w:val="0000FF"/>
          <w:szCs w:val="20"/>
          <w:u w:val="single" w:color="0000FF"/>
        </w:rPr>
        <w:t>https://drive.google.com/drive/u/0/my-drive</w:t>
      </w:r>
      <w:r w:rsidR="00E071E8">
        <w:rPr>
          <w:color w:val="0000FF"/>
          <w:szCs w:val="20"/>
          <w:u w:val="single" w:color="0000FF"/>
        </w:rPr>
        <w:fldChar w:fldCharType="end"/>
      </w:r>
      <w:r w:rsidRPr="00754DD5">
        <w:rPr>
          <w:rFonts w:ascii="Gautami" w:eastAsia="Gautami" w:hAnsi="Gautami" w:cs="Gautami"/>
          <w:color w:val="0000FF"/>
          <w:szCs w:val="20"/>
        </w:rPr>
        <w:t>​</w:t>
      </w:r>
      <w:r w:rsidRPr="00754DD5">
        <w:rPr>
          <w:szCs w:val="20"/>
        </w:rPr>
        <w:t xml:space="preserve"> =  This is the Google suite of products that your student will be using in class and at home for homework and projects </w:t>
      </w:r>
    </w:p>
    <w:p w14:paraId="117C04C0" w14:textId="77777777" w:rsidR="001F63B8" w:rsidRPr="00754DD5" w:rsidRDefault="007C1925">
      <w:pPr>
        <w:numPr>
          <w:ilvl w:val="0"/>
          <w:numId w:val="2"/>
        </w:numPr>
        <w:spacing w:after="0" w:line="324" w:lineRule="auto"/>
        <w:ind w:hanging="360"/>
        <w:rPr>
          <w:sz w:val="20"/>
          <w:szCs w:val="20"/>
        </w:rPr>
      </w:pPr>
      <w:r w:rsidRPr="00754DD5">
        <w:rPr>
          <w:b/>
          <w:szCs w:val="20"/>
        </w:rPr>
        <w:t>Student Gmail</w:t>
      </w:r>
      <w:r w:rsidRPr="00754DD5">
        <w:rPr>
          <w:rFonts w:ascii="Gautami" w:eastAsia="Gautami" w:hAnsi="Gautami" w:cs="Gautami"/>
          <w:szCs w:val="20"/>
        </w:rPr>
        <w:t>​</w:t>
      </w:r>
      <w:r w:rsidRPr="00754DD5">
        <w:rPr>
          <w:szCs w:val="20"/>
        </w:rPr>
        <w:t xml:space="preserve"> – connected to GAFE within the G Drive (Gmail in upper right side of page) – only designed to send and receive messages within the district:  student to teacher or student to student. Full functionality will be available when your student reaches High School.  </w:t>
      </w:r>
    </w:p>
    <w:p w14:paraId="117C04C1" w14:textId="77777777" w:rsidR="001F63B8" w:rsidRPr="00754DD5" w:rsidRDefault="007C1925">
      <w:pPr>
        <w:numPr>
          <w:ilvl w:val="0"/>
          <w:numId w:val="2"/>
        </w:numPr>
        <w:spacing w:after="0" w:line="324" w:lineRule="auto"/>
        <w:ind w:hanging="360"/>
        <w:rPr>
          <w:sz w:val="20"/>
          <w:szCs w:val="20"/>
        </w:rPr>
      </w:pPr>
      <w:r w:rsidRPr="00754DD5">
        <w:rPr>
          <w:b/>
          <w:szCs w:val="20"/>
        </w:rPr>
        <w:t>Nearpod</w:t>
      </w:r>
      <w:r w:rsidRPr="00754DD5">
        <w:rPr>
          <w:rFonts w:ascii="Gautami" w:eastAsia="Gautami" w:hAnsi="Gautami" w:cs="Gautami"/>
          <w:szCs w:val="20"/>
        </w:rPr>
        <w:t>​</w:t>
      </w:r>
      <w:r w:rsidRPr="00754DD5">
        <w:rPr>
          <w:szCs w:val="20"/>
        </w:rPr>
        <w:t xml:space="preserve"> – A link thru Google Classroom will always be provided for the presentation.  The best part of this program will be that your student will have a chance to make up any work by completing the self-paced assignment that will be provided at the end of the live session. </w:t>
      </w:r>
    </w:p>
    <w:p w14:paraId="117C04C3" w14:textId="6A6E606F" w:rsidR="001F63B8" w:rsidRPr="00754DD5" w:rsidRDefault="007C1925">
      <w:pPr>
        <w:numPr>
          <w:ilvl w:val="0"/>
          <w:numId w:val="2"/>
        </w:numPr>
        <w:spacing w:after="2" w:line="287" w:lineRule="auto"/>
        <w:ind w:hanging="360"/>
        <w:rPr>
          <w:sz w:val="20"/>
          <w:szCs w:val="20"/>
        </w:rPr>
      </w:pPr>
      <w:r w:rsidRPr="00754DD5">
        <w:rPr>
          <w:b/>
          <w:szCs w:val="20"/>
        </w:rPr>
        <w:t xml:space="preserve">Kahot.it - </w:t>
      </w:r>
      <w:r w:rsidRPr="00754DD5">
        <w:rPr>
          <w:rFonts w:ascii="Gautami" w:eastAsia="Gautami" w:hAnsi="Gautami" w:cs="Gautami"/>
          <w:szCs w:val="20"/>
          <w:u w:val="single" w:color="0563C1"/>
        </w:rPr>
        <w:t>​</w:t>
      </w:r>
      <w:hyperlink r:id="rId15">
        <w:r w:rsidRPr="00754DD5">
          <w:rPr>
            <w:color w:val="0563C1"/>
            <w:szCs w:val="20"/>
            <w:u w:val="single" w:color="0563C1"/>
          </w:rPr>
          <w:t>https://kahoot.it/</w:t>
        </w:r>
      </w:hyperlink>
      <w:r w:rsidRPr="00754DD5">
        <w:rPr>
          <w:rFonts w:ascii="Gautami" w:eastAsia="Gautami" w:hAnsi="Gautami" w:cs="Gautami"/>
          <w:color w:val="0563C1"/>
          <w:szCs w:val="20"/>
          <w:u w:val="single" w:color="0563C1"/>
        </w:rPr>
        <w:t>​</w:t>
      </w:r>
      <w:hyperlink r:id="rId16">
        <w:r w:rsidRPr="00754DD5">
          <w:rPr>
            <w:szCs w:val="20"/>
          </w:rPr>
          <w:t xml:space="preserve"> </w:t>
        </w:r>
      </w:hyperlink>
      <w:r w:rsidRPr="00754DD5">
        <w:rPr>
          <w:rFonts w:ascii="Gautami" w:eastAsia="Gautami" w:hAnsi="Gautami" w:cs="Gautami"/>
          <w:szCs w:val="20"/>
        </w:rPr>
        <w:t>​</w:t>
      </w:r>
      <w:r w:rsidRPr="00754DD5">
        <w:rPr>
          <w:color w:val="222222"/>
          <w:szCs w:val="20"/>
        </w:rPr>
        <w:t xml:space="preserve">Kahoot! Is a game-based learning platform, used as educational technology in schools and other educational </w:t>
      </w:r>
      <w:r w:rsidR="00157C75" w:rsidRPr="00754DD5">
        <w:rPr>
          <w:color w:val="222222"/>
          <w:szCs w:val="20"/>
        </w:rPr>
        <w:t>institutions.</w:t>
      </w:r>
      <w:r w:rsidRPr="00754DD5">
        <w:rPr>
          <w:color w:val="222222"/>
          <w:szCs w:val="20"/>
        </w:rPr>
        <w:t xml:space="preserve"> Its learning games, "</w:t>
      </w:r>
      <w:proofErr w:type="spellStart"/>
      <w:r w:rsidRPr="00754DD5">
        <w:rPr>
          <w:color w:val="222222"/>
          <w:szCs w:val="20"/>
        </w:rPr>
        <w:t>Kahoots</w:t>
      </w:r>
      <w:proofErr w:type="spellEnd"/>
      <w:r w:rsidRPr="00754DD5">
        <w:rPr>
          <w:color w:val="222222"/>
          <w:szCs w:val="20"/>
        </w:rPr>
        <w:t>", are multiple-choice quizzes that allow user generation and can be accessed via a web browser or the Kahoot</w:t>
      </w:r>
      <w:r w:rsidRPr="00754DD5">
        <w:rPr>
          <w:rFonts w:ascii="Gautami" w:eastAsia="Gautami" w:hAnsi="Gautami" w:cs="Gautami"/>
          <w:color w:val="222222"/>
          <w:szCs w:val="20"/>
        </w:rPr>
        <w:t>​</w:t>
      </w:r>
      <w:r w:rsidRPr="00754DD5">
        <w:rPr>
          <w:rFonts w:ascii="Arial" w:eastAsia="Arial" w:hAnsi="Arial" w:cs="Arial"/>
          <w:color w:val="222222"/>
          <w:sz w:val="18"/>
          <w:szCs w:val="20"/>
        </w:rPr>
        <w:t xml:space="preserve"> </w:t>
      </w:r>
      <w:r w:rsidRPr="00754DD5">
        <w:rPr>
          <w:szCs w:val="20"/>
        </w:rPr>
        <w:t xml:space="preserve"> </w:t>
      </w:r>
    </w:p>
    <w:p w14:paraId="6B081841" w14:textId="77777777" w:rsidR="00011E4B" w:rsidRPr="00754DD5" w:rsidRDefault="007C1925">
      <w:pPr>
        <w:numPr>
          <w:ilvl w:val="0"/>
          <w:numId w:val="2"/>
        </w:numPr>
        <w:spacing w:after="0" w:line="324" w:lineRule="auto"/>
        <w:ind w:hanging="360"/>
        <w:rPr>
          <w:sz w:val="20"/>
          <w:szCs w:val="20"/>
        </w:rPr>
      </w:pPr>
      <w:r w:rsidRPr="00754DD5">
        <w:rPr>
          <w:b/>
          <w:szCs w:val="20"/>
        </w:rPr>
        <w:t>Edpuzzle</w:t>
      </w:r>
      <w:r w:rsidRPr="00754DD5">
        <w:rPr>
          <w:rFonts w:ascii="Gautami" w:eastAsia="Gautami" w:hAnsi="Gautami" w:cs="Gautami"/>
          <w:szCs w:val="20"/>
        </w:rPr>
        <w:t>​</w:t>
      </w:r>
      <w:r w:rsidRPr="00754DD5">
        <w:rPr>
          <w:szCs w:val="20"/>
        </w:rPr>
        <w:t xml:space="preserve"> - </w:t>
      </w:r>
      <w:r w:rsidRPr="00754DD5">
        <w:rPr>
          <w:rFonts w:ascii="Gautami" w:eastAsia="Gautami" w:hAnsi="Gautami" w:cs="Gautami"/>
          <w:szCs w:val="20"/>
          <w:u w:val="single" w:color="1155CC"/>
        </w:rPr>
        <w:t>​</w:t>
      </w:r>
      <w:hyperlink r:id="rId17">
        <w:r w:rsidRPr="00754DD5">
          <w:rPr>
            <w:color w:val="1155CC"/>
            <w:szCs w:val="20"/>
            <w:u w:val="single" w:color="1155CC"/>
          </w:rPr>
          <w:t>https://edpuzzle.com/</w:t>
        </w:r>
      </w:hyperlink>
      <w:r w:rsidRPr="00754DD5">
        <w:rPr>
          <w:rFonts w:ascii="Gautami" w:eastAsia="Gautami" w:hAnsi="Gautami" w:cs="Gautami"/>
          <w:color w:val="1155CC"/>
          <w:szCs w:val="20"/>
        </w:rPr>
        <w:t>​</w:t>
      </w:r>
      <w:r w:rsidRPr="00754DD5">
        <w:rPr>
          <w:szCs w:val="20"/>
        </w:rPr>
        <w:t xml:space="preserve"> students will also get a link through Google classroom </w:t>
      </w:r>
    </w:p>
    <w:p w14:paraId="117C04C4" w14:textId="34A6FAE4" w:rsidR="001F63B8" w:rsidRPr="00754DD5" w:rsidRDefault="007C1925">
      <w:pPr>
        <w:numPr>
          <w:ilvl w:val="0"/>
          <w:numId w:val="2"/>
        </w:numPr>
        <w:spacing w:after="0" w:line="324" w:lineRule="auto"/>
        <w:ind w:hanging="360"/>
        <w:rPr>
          <w:sz w:val="20"/>
          <w:szCs w:val="20"/>
        </w:rPr>
      </w:pPr>
      <w:r w:rsidRPr="00754DD5">
        <w:rPr>
          <w:b/>
          <w:szCs w:val="20"/>
        </w:rPr>
        <w:t xml:space="preserve">FlipGrid </w:t>
      </w:r>
      <w:r w:rsidRPr="00754DD5">
        <w:rPr>
          <w:rFonts w:ascii="Gautami" w:eastAsia="Gautami" w:hAnsi="Gautami" w:cs="Gautami"/>
          <w:szCs w:val="20"/>
        </w:rPr>
        <w:t>​</w:t>
      </w:r>
      <w:r w:rsidR="00011E4B" w:rsidRPr="00754DD5">
        <w:rPr>
          <w:szCs w:val="20"/>
        </w:rPr>
        <w:t>- a</w:t>
      </w:r>
      <w:r w:rsidRPr="00754DD5">
        <w:rPr>
          <w:szCs w:val="20"/>
        </w:rPr>
        <w:t xml:space="preserve"> link will always be provided for the assignment to create video responses </w:t>
      </w:r>
    </w:p>
    <w:p w14:paraId="04F3D579" w14:textId="4CC0A6AB" w:rsidR="00011E4B" w:rsidRPr="00754DD5" w:rsidRDefault="00011E4B">
      <w:pPr>
        <w:numPr>
          <w:ilvl w:val="0"/>
          <w:numId w:val="2"/>
        </w:numPr>
        <w:spacing w:after="0" w:line="324" w:lineRule="auto"/>
        <w:ind w:hanging="360"/>
        <w:rPr>
          <w:sz w:val="20"/>
          <w:szCs w:val="20"/>
        </w:rPr>
      </w:pPr>
      <w:r w:rsidRPr="00754DD5">
        <w:rPr>
          <w:b/>
          <w:szCs w:val="20"/>
        </w:rPr>
        <w:t>Quiziz</w:t>
      </w:r>
      <w:r w:rsidR="007C1925" w:rsidRPr="00754DD5">
        <w:rPr>
          <w:b/>
          <w:szCs w:val="20"/>
        </w:rPr>
        <w:t>z</w:t>
      </w:r>
      <w:r w:rsidR="00933435" w:rsidRPr="00754DD5">
        <w:rPr>
          <w:b/>
          <w:szCs w:val="20"/>
        </w:rPr>
        <w:t xml:space="preserve"> </w:t>
      </w:r>
      <w:r w:rsidR="00933435" w:rsidRPr="00754DD5">
        <w:rPr>
          <w:sz w:val="20"/>
          <w:szCs w:val="20"/>
        </w:rPr>
        <w:t xml:space="preserve">– </w:t>
      </w:r>
      <w:hyperlink r:id="rId18" w:history="1">
        <w:r w:rsidR="00AD1952" w:rsidRPr="00754DD5">
          <w:rPr>
            <w:rStyle w:val="Hyperlink"/>
            <w:sz w:val="20"/>
            <w:szCs w:val="20"/>
          </w:rPr>
          <w:t>https://quizizz.com/</w:t>
        </w:r>
      </w:hyperlink>
      <w:r w:rsidR="00AD1952" w:rsidRPr="00754DD5">
        <w:rPr>
          <w:sz w:val="20"/>
          <w:szCs w:val="20"/>
        </w:rPr>
        <w:t xml:space="preserve"> </w:t>
      </w:r>
      <w:r w:rsidR="00933435" w:rsidRPr="00754DD5">
        <w:rPr>
          <w:sz w:val="20"/>
          <w:szCs w:val="20"/>
        </w:rPr>
        <w:t>another Kahoot type game</w:t>
      </w:r>
      <w:r w:rsidR="00AD1952" w:rsidRPr="00754DD5">
        <w:rPr>
          <w:sz w:val="20"/>
          <w:szCs w:val="20"/>
        </w:rPr>
        <w:t>-</w:t>
      </w:r>
      <w:r w:rsidR="00933435" w:rsidRPr="00754DD5">
        <w:rPr>
          <w:sz w:val="20"/>
          <w:szCs w:val="20"/>
        </w:rPr>
        <w:t xml:space="preserve">based learning platform that I will use for testing. </w:t>
      </w:r>
    </w:p>
    <w:p w14:paraId="117C04C5" w14:textId="77777777" w:rsidR="001F63B8" w:rsidRPr="00754DD5" w:rsidRDefault="007C1925">
      <w:pPr>
        <w:spacing w:after="0"/>
        <w:ind w:left="345"/>
        <w:rPr>
          <w:sz w:val="20"/>
          <w:szCs w:val="20"/>
        </w:rPr>
      </w:pPr>
      <w:r w:rsidRPr="00754DD5">
        <w:rPr>
          <w:szCs w:val="20"/>
        </w:rPr>
        <w:t xml:space="preserve">11. </w:t>
      </w:r>
      <w:r w:rsidRPr="00754DD5">
        <w:rPr>
          <w:b/>
          <w:szCs w:val="20"/>
        </w:rPr>
        <w:t>YouTube</w:t>
      </w:r>
      <w:r w:rsidRPr="00754DD5">
        <w:rPr>
          <w:rFonts w:ascii="Gautami" w:eastAsia="Gautami" w:hAnsi="Gautami" w:cs="Gautami"/>
          <w:szCs w:val="20"/>
        </w:rPr>
        <w:t>​</w:t>
      </w:r>
      <w:r w:rsidRPr="00754DD5">
        <w:rPr>
          <w:szCs w:val="20"/>
        </w:rPr>
        <w:t xml:space="preserve"> – </w:t>
      </w:r>
      <w:r w:rsidRPr="00754DD5">
        <w:rPr>
          <w:rFonts w:ascii="Gautami" w:eastAsia="Gautami" w:hAnsi="Gautami" w:cs="Gautami"/>
          <w:szCs w:val="20"/>
        </w:rPr>
        <w:t>​</w:t>
      </w:r>
      <w:hyperlink r:id="rId19">
        <w:r w:rsidRPr="00754DD5">
          <w:rPr>
            <w:color w:val="0000FF"/>
            <w:szCs w:val="20"/>
            <w:u w:val="single" w:color="0000FF"/>
          </w:rPr>
          <w:t>www.youtube.com</w:t>
        </w:r>
      </w:hyperlink>
      <w:r w:rsidRPr="00754DD5">
        <w:rPr>
          <w:rFonts w:ascii="Gautami" w:eastAsia="Gautami" w:hAnsi="Gautami" w:cs="Gautami"/>
          <w:color w:val="0000FF"/>
          <w:szCs w:val="20"/>
        </w:rPr>
        <w:t>​</w:t>
      </w:r>
      <w:r w:rsidRPr="00754DD5">
        <w:rPr>
          <w:szCs w:val="20"/>
        </w:rPr>
        <w:t xml:space="preserve"> – many videos and video clips are found here. </w:t>
      </w:r>
    </w:p>
    <w:p w14:paraId="117C04C6" w14:textId="77777777" w:rsidR="001F63B8" w:rsidRDefault="007C1925">
      <w:pPr>
        <w:spacing w:after="130"/>
      </w:pPr>
      <w:r>
        <w:t xml:space="preserve"> </w:t>
      </w:r>
    </w:p>
    <w:p w14:paraId="117C04C7" w14:textId="77777777" w:rsidR="001F63B8" w:rsidRDefault="007C1925">
      <w:pPr>
        <w:spacing w:after="130"/>
      </w:pPr>
      <w:r>
        <w:t xml:space="preserve"> </w:t>
      </w:r>
    </w:p>
    <w:p w14:paraId="117C04C8" w14:textId="77777777" w:rsidR="001F63B8" w:rsidRDefault="007C1925">
      <w:pPr>
        <w:spacing w:after="130"/>
      </w:pPr>
      <w:r>
        <w:t xml:space="preserve"> </w:t>
      </w:r>
    </w:p>
    <w:p w14:paraId="117C04C9" w14:textId="77777777" w:rsidR="001F63B8" w:rsidRDefault="007C1925">
      <w:pPr>
        <w:spacing w:after="130"/>
      </w:pPr>
      <w:r>
        <w:t xml:space="preserve"> </w:t>
      </w:r>
    </w:p>
    <w:p w14:paraId="117C04CA" w14:textId="77777777" w:rsidR="001F63B8" w:rsidRDefault="007C1925">
      <w:pPr>
        <w:spacing w:after="130"/>
      </w:pPr>
      <w:r>
        <w:t xml:space="preserve"> </w:t>
      </w:r>
    </w:p>
    <w:p w14:paraId="117C04CB" w14:textId="77777777" w:rsidR="001F63B8" w:rsidRDefault="007C1925">
      <w:pPr>
        <w:spacing w:after="130"/>
      </w:pPr>
      <w:r>
        <w:t xml:space="preserve"> </w:t>
      </w:r>
    </w:p>
    <w:p w14:paraId="117C04CC" w14:textId="77777777" w:rsidR="001F63B8" w:rsidRDefault="007C1925">
      <w:pPr>
        <w:spacing w:after="130"/>
      </w:pPr>
      <w:r>
        <w:t xml:space="preserve"> </w:t>
      </w:r>
    </w:p>
    <w:p w14:paraId="117C04CD" w14:textId="77777777" w:rsidR="001F63B8" w:rsidRDefault="007C1925">
      <w:pPr>
        <w:spacing w:after="130"/>
      </w:pPr>
      <w:r>
        <w:t xml:space="preserve"> </w:t>
      </w:r>
    </w:p>
    <w:p w14:paraId="117C04D2" w14:textId="004B8746" w:rsidR="001F63B8" w:rsidRDefault="007C1925" w:rsidP="0009081E">
      <w:pPr>
        <w:spacing w:after="130"/>
      </w:pPr>
      <w:r>
        <w:t xml:space="preserve"> </w:t>
      </w:r>
    </w:p>
    <w:p w14:paraId="6C9141BF" w14:textId="77777777" w:rsidR="00EE4804" w:rsidRDefault="00EE4804" w:rsidP="00EE4804">
      <w:pPr>
        <w:spacing w:after="0"/>
      </w:pPr>
    </w:p>
    <w:p w14:paraId="67406E73" w14:textId="77777777" w:rsidR="002A40EF" w:rsidRDefault="002A40EF" w:rsidP="00202DAB">
      <w:pPr>
        <w:spacing w:after="326"/>
      </w:pPr>
    </w:p>
    <w:p w14:paraId="49B552F4" w14:textId="1B943ADF" w:rsidR="006C5D2C" w:rsidRDefault="007C1925" w:rsidP="00EE4804">
      <w:pPr>
        <w:spacing w:after="120"/>
        <w:jc w:val="center"/>
      </w:pPr>
      <w:r>
        <w:lastRenderedPageBreak/>
        <w:t>MR. DUNN ’S 7</w:t>
      </w:r>
      <w:r>
        <w:rPr>
          <w:vertAlign w:val="superscript"/>
        </w:rPr>
        <w:t>th</w:t>
      </w:r>
      <w:r>
        <w:rPr>
          <w:rFonts w:ascii="Arial" w:eastAsia="Gautami" w:hAnsi="Arial" w:cs="Arial"/>
        </w:rPr>
        <w:t>​</w:t>
      </w:r>
      <w:r>
        <w:rPr>
          <w:rFonts w:ascii="Gautami" w:eastAsia="Gautami" w:hAnsi="Gautami" w:cs="Gautami"/>
        </w:rPr>
        <w:t xml:space="preserve"> </w:t>
      </w:r>
      <w:r>
        <w:rPr>
          <w:rFonts w:ascii="Arial" w:eastAsia="Gautami" w:hAnsi="Arial" w:cs="Arial"/>
          <w:vertAlign w:val="superscript"/>
        </w:rPr>
        <w:t>​</w:t>
      </w:r>
      <w:r>
        <w:t xml:space="preserve"> Grade WORLD HISTORY CLASS</w:t>
      </w:r>
    </w:p>
    <w:p w14:paraId="117C04D4" w14:textId="7C9CC507" w:rsidR="001F63B8" w:rsidRPr="007F0332" w:rsidRDefault="007C1925" w:rsidP="00EE4804">
      <w:pPr>
        <w:pStyle w:val="Heading2"/>
        <w:spacing w:after="120"/>
        <w:rPr>
          <w:sz w:val="24"/>
          <w:szCs w:val="20"/>
        </w:rPr>
      </w:pPr>
      <w:r w:rsidRPr="007F0332">
        <w:rPr>
          <w:sz w:val="24"/>
          <w:szCs w:val="20"/>
        </w:rPr>
        <w:t xml:space="preserve">Course Description and Grading </w:t>
      </w:r>
      <w:r w:rsidR="004B3521" w:rsidRPr="007F0332">
        <w:rPr>
          <w:sz w:val="24"/>
          <w:szCs w:val="20"/>
        </w:rPr>
        <w:t>Criterion Pinole</w:t>
      </w:r>
      <w:r w:rsidRPr="007F0332">
        <w:rPr>
          <w:sz w:val="24"/>
          <w:szCs w:val="20"/>
        </w:rPr>
        <w:t xml:space="preserve"> Middle School   2020 - 2021</w:t>
      </w:r>
    </w:p>
    <w:p w14:paraId="117C04D5" w14:textId="77777777" w:rsidR="001F63B8" w:rsidRPr="007F0332" w:rsidRDefault="007C1925">
      <w:pPr>
        <w:spacing w:after="0"/>
        <w:ind w:left="-5" w:hanging="10"/>
        <w:rPr>
          <w:sz w:val="18"/>
          <w:szCs w:val="18"/>
        </w:rPr>
      </w:pPr>
      <w:r w:rsidRPr="007F0332">
        <w:rPr>
          <w:rFonts w:ascii="Cambria" w:eastAsia="Cambria" w:hAnsi="Cambria" w:cs="Cambria"/>
          <w:b/>
          <w:color w:val="4F81BD"/>
          <w:szCs w:val="18"/>
          <w:u w:val="single" w:color="4F81BD"/>
        </w:rPr>
        <w:t>TEACHER AND CONTACT INFORMATION:</w:t>
      </w:r>
      <w:r w:rsidRPr="007F0332">
        <w:rPr>
          <w:b/>
          <w:sz w:val="20"/>
          <w:szCs w:val="18"/>
        </w:rPr>
        <w:t xml:space="preserve"> </w:t>
      </w:r>
      <w:r w:rsidRPr="007F0332">
        <w:rPr>
          <w:b/>
          <w:sz w:val="18"/>
          <w:szCs w:val="18"/>
        </w:rPr>
        <w:t xml:space="preserve"> </w:t>
      </w:r>
    </w:p>
    <w:p w14:paraId="117C04D6" w14:textId="77777777" w:rsidR="001F63B8" w:rsidRPr="007F0332" w:rsidRDefault="007C1925">
      <w:pPr>
        <w:spacing w:after="0"/>
        <w:ind w:left="-5" w:hanging="10"/>
        <w:rPr>
          <w:sz w:val="20"/>
          <w:szCs w:val="20"/>
        </w:rPr>
      </w:pPr>
      <w:r w:rsidRPr="007F0332">
        <w:rPr>
          <w:i/>
          <w:sz w:val="20"/>
          <w:szCs w:val="20"/>
        </w:rPr>
        <w:t xml:space="preserve">Teacher. </w:t>
      </w:r>
      <w:r w:rsidRPr="007F0332">
        <w:rPr>
          <w:rFonts w:ascii="Gautami" w:eastAsia="Gautami" w:hAnsi="Gautami" w:cs="Gautami"/>
          <w:szCs w:val="20"/>
        </w:rPr>
        <w:t>​</w:t>
      </w:r>
      <w:r w:rsidRPr="007F0332">
        <w:rPr>
          <w:b/>
          <w:sz w:val="20"/>
          <w:szCs w:val="20"/>
        </w:rPr>
        <w:t xml:space="preserve">Mr. Ted Dunn  </w:t>
      </w:r>
    </w:p>
    <w:p w14:paraId="117C04D7" w14:textId="77777777" w:rsidR="001F63B8" w:rsidRPr="007F0332" w:rsidRDefault="007C1925" w:rsidP="004B3521">
      <w:pPr>
        <w:spacing w:after="120" w:line="276" w:lineRule="auto"/>
        <w:ind w:right="192"/>
        <w:rPr>
          <w:sz w:val="20"/>
          <w:szCs w:val="20"/>
        </w:rPr>
      </w:pPr>
      <w:r w:rsidRPr="007F0332">
        <w:rPr>
          <w:i/>
          <w:sz w:val="18"/>
          <w:szCs w:val="18"/>
        </w:rPr>
        <w:t xml:space="preserve">E-mail: </w:t>
      </w:r>
      <w:r w:rsidRPr="007F0332">
        <w:rPr>
          <w:rFonts w:ascii="Gautami" w:eastAsia="Gautami" w:hAnsi="Gautami" w:cs="Gautami"/>
          <w:sz w:val="20"/>
          <w:szCs w:val="18"/>
        </w:rPr>
        <w:t>​</w:t>
      </w:r>
      <w:r w:rsidRPr="007F0332">
        <w:rPr>
          <w:b/>
          <w:sz w:val="18"/>
          <w:szCs w:val="18"/>
        </w:rPr>
        <w:t xml:space="preserve">edunn@wccusd.net </w:t>
      </w:r>
      <w:r w:rsidRPr="007F0332">
        <w:rPr>
          <w:rFonts w:ascii="Gautami" w:eastAsia="Gautami" w:hAnsi="Gautami" w:cs="Gautami"/>
          <w:sz w:val="18"/>
          <w:szCs w:val="18"/>
        </w:rPr>
        <w:t>​</w:t>
      </w:r>
      <w:r w:rsidRPr="007F0332">
        <w:rPr>
          <w:sz w:val="18"/>
          <w:szCs w:val="18"/>
        </w:rPr>
        <w:t>(</w:t>
      </w:r>
      <w:r w:rsidRPr="007F0332">
        <w:rPr>
          <w:rFonts w:ascii="Gautami" w:eastAsia="Gautami" w:hAnsi="Gautami" w:cs="Gautami"/>
          <w:sz w:val="18"/>
          <w:szCs w:val="18"/>
        </w:rPr>
        <w:t>​</w:t>
      </w:r>
      <w:r w:rsidRPr="007F0332">
        <w:rPr>
          <w:i/>
          <w:sz w:val="18"/>
          <w:szCs w:val="18"/>
        </w:rPr>
        <w:t>Always put your name in the subject box so that I know your message is not spam</w:t>
      </w:r>
      <w:r w:rsidRPr="007F0332">
        <w:rPr>
          <w:rFonts w:ascii="Gautami" w:eastAsia="Gautami" w:hAnsi="Gautami" w:cs="Gautami"/>
          <w:sz w:val="20"/>
          <w:szCs w:val="18"/>
        </w:rPr>
        <w:t>​</w:t>
      </w:r>
      <w:r w:rsidRPr="007F0332">
        <w:rPr>
          <w:sz w:val="18"/>
          <w:szCs w:val="18"/>
        </w:rPr>
        <w:t xml:space="preserve">.)  </w:t>
      </w:r>
      <w:r w:rsidRPr="007F0332">
        <w:rPr>
          <w:i/>
          <w:sz w:val="20"/>
          <w:szCs w:val="20"/>
        </w:rPr>
        <w:t xml:space="preserve">School Phone: </w:t>
      </w:r>
      <w:r w:rsidRPr="007F0332">
        <w:rPr>
          <w:rFonts w:ascii="Gautami" w:eastAsia="Gautami" w:hAnsi="Gautami" w:cs="Gautami"/>
          <w:szCs w:val="20"/>
        </w:rPr>
        <w:t>​</w:t>
      </w:r>
      <w:r w:rsidRPr="007F0332">
        <w:rPr>
          <w:b/>
          <w:sz w:val="20"/>
          <w:szCs w:val="20"/>
        </w:rPr>
        <w:t xml:space="preserve">510-231-1436 ext:26366 </w:t>
      </w:r>
    </w:p>
    <w:p w14:paraId="117C04D8" w14:textId="77777777" w:rsidR="001F63B8" w:rsidRPr="007F0332" w:rsidRDefault="007C1925">
      <w:pPr>
        <w:spacing w:after="163"/>
        <w:ind w:left="-5" w:hanging="10"/>
        <w:rPr>
          <w:sz w:val="20"/>
          <w:szCs w:val="20"/>
        </w:rPr>
      </w:pPr>
      <w:r w:rsidRPr="007F0332">
        <w:rPr>
          <w:sz w:val="20"/>
          <w:szCs w:val="20"/>
        </w:rPr>
        <w:t xml:space="preserve">Teacher website: </w:t>
      </w:r>
      <w:r w:rsidRPr="007F0332">
        <w:rPr>
          <w:rFonts w:ascii="Gautami" w:eastAsia="Gautami" w:hAnsi="Gautami" w:cs="Gautami"/>
          <w:sz w:val="20"/>
          <w:szCs w:val="20"/>
          <w:u w:val="single" w:color="1155CC"/>
        </w:rPr>
        <w:t>​</w:t>
      </w:r>
      <w:hyperlink r:id="rId20">
        <w:r w:rsidRPr="007F0332">
          <w:rPr>
            <w:color w:val="1155CC"/>
            <w:sz w:val="20"/>
            <w:szCs w:val="20"/>
            <w:u w:val="single" w:color="1155CC"/>
          </w:rPr>
          <w:t>http://www.wccusd.net//Domain/389</w:t>
        </w:r>
      </w:hyperlink>
      <w:r w:rsidRPr="007F0332">
        <w:rPr>
          <w:sz w:val="20"/>
          <w:szCs w:val="20"/>
        </w:rPr>
        <w:t xml:space="preserve"> </w:t>
      </w:r>
    </w:p>
    <w:p w14:paraId="117C04D9" w14:textId="3447B773" w:rsidR="001F63B8" w:rsidRDefault="007C1925">
      <w:pPr>
        <w:spacing w:after="65"/>
        <w:ind w:left="-5" w:hanging="10"/>
        <w:rPr>
          <w:sz w:val="20"/>
          <w:szCs w:val="20"/>
        </w:rPr>
      </w:pPr>
      <w:r w:rsidRPr="007F0332">
        <w:rPr>
          <w:sz w:val="20"/>
          <w:szCs w:val="20"/>
        </w:rPr>
        <w:t xml:space="preserve">Google Classroom: </w:t>
      </w:r>
      <w:r w:rsidRPr="007F0332">
        <w:rPr>
          <w:rFonts w:ascii="Gautami" w:eastAsia="Gautami" w:hAnsi="Gautami" w:cs="Gautami"/>
          <w:sz w:val="20"/>
          <w:szCs w:val="20"/>
        </w:rPr>
        <w:t>​</w:t>
      </w:r>
      <w:hyperlink r:id="rId21">
        <w:r w:rsidRPr="007F0332">
          <w:rPr>
            <w:color w:val="1155CC"/>
            <w:sz w:val="20"/>
            <w:szCs w:val="20"/>
            <w:u w:val="single" w:color="1155CC"/>
          </w:rPr>
          <w:t>https://classroom.google.com</w:t>
        </w:r>
      </w:hyperlink>
      <w:r w:rsidRPr="007F0332">
        <w:rPr>
          <w:sz w:val="20"/>
          <w:szCs w:val="20"/>
        </w:rPr>
        <w:t xml:space="preserve"> </w:t>
      </w:r>
    </w:p>
    <w:p w14:paraId="3E55974A" w14:textId="77777777" w:rsidR="007F0332" w:rsidRPr="007F0332" w:rsidRDefault="007F0332">
      <w:pPr>
        <w:spacing w:after="65"/>
        <w:ind w:left="-5" w:hanging="10"/>
        <w:rPr>
          <w:sz w:val="20"/>
          <w:szCs w:val="20"/>
        </w:rPr>
      </w:pPr>
    </w:p>
    <w:p w14:paraId="117C04DB" w14:textId="77777777" w:rsidR="001F63B8" w:rsidRPr="00754DD5" w:rsidRDefault="007C1925">
      <w:pPr>
        <w:spacing w:after="0"/>
        <w:ind w:left="-5" w:hanging="10"/>
        <w:rPr>
          <w:sz w:val="24"/>
          <w:szCs w:val="24"/>
        </w:rPr>
      </w:pPr>
      <w:r w:rsidRPr="00754DD5">
        <w:rPr>
          <w:rFonts w:ascii="Cambria" w:eastAsia="Cambria" w:hAnsi="Cambria" w:cs="Cambria"/>
          <w:b/>
          <w:color w:val="4F81BD"/>
          <w:sz w:val="24"/>
          <w:szCs w:val="24"/>
          <w:u w:val="single" w:color="4F81BD"/>
        </w:rPr>
        <w:t>COURSE DESCRIPTION:</w:t>
      </w:r>
      <w:r w:rsidRPr="00754DD5">
        <w:rPr>
          <w:rFonts w:ascii="Cambria" w:eastAsia="Cambria" w:hAnsi="Cambria" w:cs="Cambria"/>
          <w:b/>
          <w:color w:val="4F81BD"/>
          <w:sz w:val="24"/>
          <w:szCs w:val="24"/>
        </w:rPr>
        <w:t xml:space="preserve">  </w:t>
      </w:r>
    </w:p>
    <w:p w14:paraId="117C04DC" w14:textId="77777777" w:rsidR="001F63B8" w:rsidRPr="00754DD5" w:rsidRDefault="007C1925">
      <w:pPr>
        <w:spacing w:after="128" w:line="268" w:lineRule="auto"/>
        <w:ind w:left="-5" w:right="3361" w:hanging="10"/>
        <w:rPr>
          <w:sz w:val="20"/>
          <w:szCs w:val="20"/>
        </w:rPr>
      </w:pPr>
      <w:r w:rsidRPr="00754DD5">
        <w:rPr>
          <w:rFonts w:ascii="Cambria" w:eastAsia="Cambria" w:hAnsi="Cambria" w:cs="Cambria"/>
          <w:b/>
          <w:color w:val="4F81BD"/>
          <w:sz w:val="20"/>
          <w:szCs w:val="20"/>
        </w:rPr>
        <w:t xml:space="preserve">GRADE 7 - WORLD HISTORY AND GEOGRAPHY:  using the textbook: HISTORY ALIVE! THE MEDIEVAL WORLD AND BEYOND </w:t>
      </w:r>
    </w:p>
    <w:p w14:paraId="117C04DD" w14:textId="77777777" w:rsidR="001F63B8" w:rsidRPr="00754DD5" w:rsidRDefault="007C1925">
      <w:pPr>
        <w:spacing w:after="139" w:line="312" w:lineRule="auto"/>
        <w:ind w:right="30" w:firstLine="720"/>
        <w:rPr>
          <w:sz w:val="20"/>
          <w:szCs w:val="20"/>
        </w:rPr>
      </w:pPr>
      <w:r w:rsidRPr="00754DD5">
        <w:rPr>
          <w:sz w:val="20"/>
          <w:szCs w:val="20"/>
        </w:rPr>
        <w:t xml:space="preserve">Students in grade seven study the social, cultural, and technological changes that occurred in Europe, Africa, and Asia from 500 - 1789 C.E. After reviewing the ancient world and the ways in which archaeologists and historians uncover the past, students study the history and geography of great civilizations that were developing concurrently throughout the world during medieval and early modern times. They examine the growing economic interaction among civilizations as well as the exchange of ideas, beliefs, technologies and commodities. They learn about the resulting growth of Enlightenment philosophy and the new examination of the concepts of reason and authority, the natural rights of human beings and the divine right of kings, experimentalism in science and the dogma of belief. Finally, students assess the political forces let loose by the enlightenment, particularly the rise of democratic ideas, and they learn about the continuing influence of these ideas in the world today. </w:t>
      </w:r>
      <w:r w:rsidRPr="00754DD5">
        <w:rPr>
          <w:b/>
          <w:sz w:val="20"/>
          <w:szCs w:val="20"/>
        </w:rPr>
        <w:t xml:space="preserve"> </w:t>
      </w:r>
    </w:p>
    <w:p w14:paraId="117C04DE" w14:textId="77777777" w:rsidR="001F63B8" w:rsidRPr="00754DD5" w:rsidRDefault="007C1925">
      <w:pPr>
        <w:pStyle w:val="Heading2"/>
        <w:spacing w:after="168"/>
        <w:ind w:left="0" w:right="0" w:firstLine="0"/>
        <w:jc w:val="left"/>
        <w:rPr>
          <w:sz w:val="24"/>
          <w:szCs w:val="20"/>
        </w:rPr>
      </w:pPr>
      <w:r w:rsidRPr="00754DD5">
        <w:rPr>
          <w:sz w:val="24"/>
          <w:szCs w:val="20"/>
          <w:u w:val="single" w:color="366091"/>
        </w:rPr>
        <w:t>OBJECTIVES</w:t>
      </w:r>
      <w:r w:rsidRPr="00754DD5">
        <w:rPr>
          <w:sz w:val="24"/>
          <w:szCs w:val="20"/>
        </w:rPr>
        <w:t xml:space="preserve"> </w:t>
      </w:r>
    </w:p>
    <w:p w14:paraId="117C04DF" w14:textId="77777777" w:rsidR="001F63B8" w:rsidRPr="00754DD5" w:rsidRDefault="007C1925">
      <w:pPr>
        <w:spacing w:after="64" w:line="268" w:lineRule="auto"/>
        <w:ind w:left="-5" w:right="3361" w:hanging="10"/>
        <w:rPr>
          <w:sz w:val="20"/>
          <w:szCs w:val="20"/>
        </w:rPr>
      </w:pPr>
      <w:r w:rsidRPr="00754DD5">
        <w:rPr>
          <w:rFonts w:ascii="Cambria" w:eastAsia="Cambria" w:hAnsi="Cambria" w:cs="Cambria"/>
          <w:b/>
          <w:color w:val="4F81BD"/>
          <w:sz w:val="20"/>
          <w:szCs w:val="20"/>
        </w:rPr>
        <w:t xml:space="preserve">This class will help students focus on the following: </w:t>
      </w:r>
    </w:p>
    <w:p w14:paraId="117C04E0" w14:textId="77777777" w:rsidR="001F63B8" w:rsidRPr="00754DD5" w:rsidRDefault="007C1925">
      <w:pPr>
        <w:numPr>
          <w:ilvl w:val="0"/>
          <w:numId w:val="3"/>
        </w:numPr>
        <w:spacing w:after="4" w:line="312" w:lineRule="auto"/>
        <w:ind w:right="30" w:hanging="360"/>
        <w:rPr>
          <w:sz w:val="20"/>
          <w:szCs w:val="20"/>
        </w:rPr>
      </w:pPr>
      <w:r w:rsidRPr="00754DD5">
        <w:rPr>
          <w:i/>
          <w:sz w:val="20"/>
          <w:szCs w:val="20"/>
          <w:u w:val="single" w:color="000000"/>
        </w:rPr>
        <w:t>School Skills</w:t>
      </w:r>
      <w:r w:rsidRPr="00754DD5">
        <w:rPr>
          <w:rFonts w:ascii="Gautami" w:eastAsia="Gautami" w:hAnsi="Gautami" w:cs="Gautami"/>
          <w:szCs w:val="20"/>
        </w:rPr>
        <w:t>​</w:t>
      </w:r>
      <w:r w:rsidRPr="00754DD5">
        <w:rPr>
          <w:sz w:val="20"/>
          <w:szCs w:val="20"/>
        </w:rPr>
        <w:t xml:space="preserve"> – Students will build upon their school skills by learning study skills, navigation of textbooks, and how to become more independent learners.  Rules in the classroom are created for order and clear expectations and each student will adhere to those rules.  Students will learn to add to the class by participating and enriching the class atmosphere, by being cooperative and respectful.  </w:t>
      </w:r>
    </w:p>
    <w:p w14:paraId="117C04E1" w14:textId="77777777" w:rsidR="001F63B8" w:rsidRPr="00754DD5" w:rsidRDefault="007C1925">
      <w:pPr>
        <w:numPr>
          <w:ilvl w:val="0"/>
          <w:numId w:val="3"/>
        </w:numPr>
        <w:spacing w:after="4" w:line="374" w:lineRule="auto"/>
        <w:ind w:right="30" w:hanging="360"/>
        <w:rPr>
          <w:sz w:val="20"/>
          <w:szCs w:val="20"/>
        </w:rPr>
      </w:pPr>
      <w:r w:rsidRPr="00754DD5">
        <w:rPr>
          <w:i/>
          <w:sz w:val="20"/>
          <w:szCs w:val="20"/>
          <w:u w:val="single" w:color="000000"/>
        </w:rPr>
        <w:t>Organization</w:t>
      </w:r>
      <w:r w:rsidRPr="00754DD5">
        <w:rPr>
          <w:rFonts w:ascii="Gautami" w:eastAsia="Gautami" w:hAnsi="Gautami" w:cs="Gautami"/>
          <w:szCs w:val="20"/>
        </w:rPr>
        <w:t>​</w:t>
      </w:r>
      <w:r w:rsidRPr="00754DD5">
        <w:rPr>
          <w:sz w:val="20"/>
          <w:szCs w:val="20"/>
        </w:rPr>
        <w:t xml:space="preserve"> – Students will learn to keep organized notes for history.  Students are expected to use a planner and will be responsible for their own classwork, homework, projects, thru the Google Classroom app. </w:t>
      </w:r>
    </w:p>
    <w:p w14:paraId="117C04E2" w14:textId="77777777" w:rsidR="001F63B8" w:rsidRPr="00754DD5" w:rsidRDefault="007C1925">
      <w:pPr>
        <w:numPr>
          <w:ilvl w:val="0"/>
          <w:numId w:val="3"/>
        </w:numPr>
        <w:spacing w:after="4" w:line="312" w:lineRule="auto"/>
        <w:ind w:right="30" w:hanging="360"/>
        <w:rPr>
          <w:sz w:val="20"/>
          <w:szCs w:val="20"/>
        </w:rPr>
      </w:pPr>
      <w:r w:rsidRPr="00754DD5">
        <w:rPr>
          <w:i/>
          <w:sz w:val="20"/>
          <w:szCs w:val="20"/>
          <w:u w:val="single" w:color="000000"/>
        </w:rPr>
        <w:t>Viewing History Objectively</w:t>
      </w:r>
      <w:r w:rsidRPr="00754DD5">
        <w:rPr>
          <w:rFonts w:ascii="Gautami" w:eastAsia="Gautami" w:hAnsi="Gautami" w:cs="Gautami"/>
          <w:szCs w:val="20"/>
        </w:rPr>
        <w:t>​</w:t>
      </w:r>
      <w:r w:rsidRPr="00754DD5">
        <w:rPr>
          <w:sz w:val="20"/>
          <w:szCs w:val="20"/>
        </w:rPr>
        <w:t xml:space="preserve"> – History is an interpretation of facts that have been compiled over the years. Students will learn to interpret these facts and form educated opinions and arguments.  Students will be encouraged to share their ideas as a process of enriching the classroom.  </w:t>
      </w:r>
    </w:p>
    <w:p w14:paraId="117C04E3" w14:textId="77777777" w:rsidR="001F63B8" w:rsidRPr="00754DD5" w:rsidRDefault="007C1925">
      <w:pPr>
        <w:numPr>
          <w:ilvl w:val="0"/>
          <w:numId w:val="3"/>
        </w:numPr>
        <w:spacing w:after="4" w:line="312" w:lineRule="auto"/>
        <w:ind w:right="30" w:hanging="360"/>
        <w:rPr>
          <w:sz w:val="20"/>
          <w:szCs w:val="20"/>
        </w:rPr>
      </w:pPr>
      <w:r w:rsidRPr="00754DD5">
        <w:rPr>
          <w:i/>
          <w:sz w:val="20"/>
          <w:szCs w:val="20"/>
          <w:u w:val="single" w:color="000000"/>
        </w:rPr>
        <w:t>Increase Knowledge of History</w:t>
      </w:r>
      <w:r w:rsidRPr="00754DD5">
        <w:rPr>
          <w:rFonts w:ascii="Gautami" w:eastAsia="Gautami" w:hAnsi="Gautami" w:cs="Gautami"/>
          <w:szCs w:val="20"/>
        </w:rPr>
        <w:t>​</w:t>
      </w:r>
      <w:r w:rsidRPr="00754DD5">
        <w:rPr>
          <w:sz w:val="20"/>
          <w:szCs w:val="20"/>
        </w:rPr>
        <w:t xml:space="preserve"> – The class will be looking at a large time frame of history and will be responsible for learning the main ideas of each chapter.  Throughout the class, projects and homework will increase the student’s knowledge of their own history and the world’s past.  </w:t>
      </w:r>
    </w:p>
    <w:p w14:paraId="117C04E5" w14:textId="158855E5" w:rsidR="001F63B8" w:rsidRDefault="007C1925" w:rsidP="00EE4804">
      <w:pPr>
        <w:numPr>
          <w:ilvl w:val="0"/>
          <w:numId w:val="3"/>
        </w:numPr>
        <w:spacing w:after="4" w:line="312" w:lineRule="auto"/>
        <w:ind w:right="30" w:hanging="360"/>
        <w:rPr>
          <w:sz w:val="20"/>
          <w:szCs w:val="20"/>
        </w:rPr>
      </w:pPr>
      <w:r w:rsidRPr="00754DD5">
        <w:rPr>
          <w:i/>
          <w:sz w:val="20"/>
          <w:szCs w:val="20"/>
          <w:u w:val="single" w:color="000000"/>
        </w:rPr>
        <w:t>Responsibility</w:t>
      </w:r>
      <w:r w:rsidRPr="00754DD5">
        <w:rPr>
          <w:rFonts w:ascii="Gautami" w:eastAsia="Gautami" w:hAnsi="Gautami" w:cs="Gautami"/>
          <w:szCs w:val="20"/>
        </w:rPr>
        <w:t>​</w:t>
      </w:r>
      <w:r w:rsidRPr="00754DD5">
        <w:rPr>
          <w:sz w:val="20"/>
          <w:szCs w:val="20"/>
        </w:rPr>
        <w:t xml:space="preserve"> – The theme of Middle School is responsibility.  Getting older and out of primary means more of a workload for the students.  Throughout the year we will be working together to help each student handle the work and new independence they have been given, but parental involvement may be </w:t>
      </w:r>
      <w:r w:rsidR="00157C75" w:rsidRPr="00754DD5">
        <w:rPr>
          <w:sz w:val="20"/>
          <w:szCs w:val="20"/>
        </w:rPr>
        <w:t>necessary.</w:t>
      </w:r>
      <w:r w:rsidRPr="00754DD5">
        <w:rPr>
          <w:sz w:val="20"/>
          <w:szCs w:val="20"/>
        </w:rPr>
        <w:t xml:space="preserve"> </w:t>
      </w:r>
    </w:p>
    <w:p w14:paraId="2A54006B" w14:textId="73A0D49F" w:rsidR="00754DD5" w:rsidRDefault="00754DD5" w:rsidP="00754DD5">
      <w:pPr>
        <w:spacing w:after="4" w:line="312" w:lineRule="auto"/>
        <w:ind w:right="30"/>
        <w:rPr>
          <w:sz w:val="20"/>
          <w:szCs w:val="20"/>
        </w:rPr>
      </w:pPr>
    </w:p>
    <w:p w14:paraId="27456762" w14:textId="77777777" w:rsidR="00754DD5" w:rsidRPr="00754DD5" w:rsidRDefault="00754DD5" w:rsidP="00754DD5">
      <w:pPr>
        <w:spacing w:after="4" w:line="312" w:lineRule="auto"/>
        <w:ind w:right="30"/>
        <w:rPr>
          <w:sz w:val="20"/>
          <w:szCs w:val="20"/>
        </w:rPr>
      </w:pPr>
    </w:p>
    <w:p w14:paraId="117C04E6" w14:textId="77777777" w:rsidR="001F63B8" w:rsidRDefault="007C1925">
      <w:pPr>
        <w:spacing w:after="29"/>
        <w:ind w:left="-5" w:hanging="10"/>
      </w:pPr>
      <w:r>
        <w:rPr>
          <w:rFonts w:ascii="Cambria" w:eastAsia="Cambria" w:hAnsi="Cambria" w:cs="Cambria"/>
          <w:b/>
          <w:color w:val="366091"/>
          <w:sz w:val="24"/>
          <w:u w:val="single" w:color="366091"/>
        </w:rPr>
        <w:lastRenderedPageBreak/>
        <w:t>Evaluation:</w:t>
      </w:r>
      <w:r>
        <w:rPr>
          <w:rFonts w:ascii="Cambria" w:eastAsia="Cambria" w:hAnsi="Cambria" w:cs="Cambria"/>
          <w:b/>
          <w:color w:val="366091"/>
          <w:sz w:val="24"/>
        </w:rPr>
        <w:t xml:space="preserve">  </w:t>
      </w:r>
    </w:p>
    <w:p w14:paraId="117C04E7" w14:textId="60D98DF9" w:rsidR="001F63B8" w:rsidRDefault="007C1925">
      <w:pPr>
        <w:spacing w:after="5" w:line="271" w:lineRule="auto"/>
        <w:ind w:left="-5" w:right="22" w:hanging="10"/>
      </w:pPr>
      <w:r>
        <w:rPr>
          <w:b/>
          <w:sz w:val="20"/>
        </w:rPr>
        <w:t xml:space="preserve">Grading: </w:t>
      </w:r>
      <w:r>
        <w:rPr>
          <w:rFonts w:ascii="Gautami" w:eastAsia="Gautami" w:hAnsi="Gautami" w:cs="Gautami"/>
          <w:sz w:val="20"/>
        </w:rPr>
        <w:t>​</w:t>
      </w:r>
      <w:r>
        <w:rPr>
          <w:sz w:val="20"/>
        </w:rPr>
        <w:t xml:space="preserve">All assigned work will receive credit: tests, quizzes, Study Guides, in- class writing, oral presentations, projects, etc. in addition, class participation will be subjectively </w:t>
      </w:r>
      <w:r w:rsidR="00157C75">
        <w:rPr>
          <w:sz w:val="20"/>
        </w:rPr>
        <w:t>noted.</w:t>
      </w:r>
      <w:r>
        <w:rPr>
          <w:sz w:val="20"/>
        </w:rPr>
        <w:t xml:space="preserve"> Percentages point s for grades are listed below: </w:t>
      </w:r>
      <w:r>
        <w:rPr>
          <w:rFonts w:ascii="Cambria" w:eastAsia="Cambria" w:hAnsi="Cambria" w:cs="Cambria"/>
          <w:b/>
          <w:color w:val="4F81BD"/>
          <w:sz w:val="16"/>
        </w:rPr>
        <w:t xml:space="preserve"> </w:t>
      </w:r>
    </w:p>
    <w:tbl>
      <w:tblPr>
        <w:tblStyle w:val="TableGrid"/>
        <w:tblW w:w="8402" w:type="dxa"/>
        <w:tblInd w:w="0" w:type="dxa"/>
        <w:tblLook w:val="04A0" w:firstRow="1" w:lastRow="0" w:firstColumn="1" w:lastColumn="0" w:noHBand="0" w:noVBand="1"/>
      </w:tblPr>
      <w:tblGrid>
        <w:gridCol w:w="2160"/>
        <w:gridCol w:w="3600"/>
        <w:gridCol w:w="2642"/>
      </w:tblGrid>
      <w:tr w:rsidR="001F63B8" w14:paraId="117C04F9" w14:textId="77777777">
        <w:trPr>
          <w:trHeight w:val="1850"/>
        </w:trPr>
        <w:tc>
          <w:tcPr>
            <w:tcW w:w="2160" w:type="dxa"/>
            <w:tcBorders>
              <w:top w:val="nil"/>
              <w:left w:val="nil"/>
              <w:bottom w:val="nil"/>
              <w:right w:val="nil"/>
            </w:tcBorders>
          </w:tcPr>
          <w:p w14:paraId="117C04E8" w14:textId="77777777" w:rsidR="001F63B8" w:rsidRDefault="007C1925">
            <w:pPr>
              <w:spacing w:after="58"/>
            </w:pPr>
            <w:proofErr w:type="gramStart"/>
            <w:r>
              <w:rPr>
                <w:rFonts w:ascii="Cambria" w:eastAsia="Cambria" w:hAnsi="Cambria" w:cs="Cambria"/>
                <w:b/>
                <w:color w:val="4F81BD"/>
              </w:rPr>
              <w:t>Percentage  Grade</w:t>
            </w:r>
            <w:proofErr w:type="gramEnd"/>
            <w:r>
              <w:rPr>
                <w:rFonts w:ascii="Cambria" w:eastAsia="Cambria" w:hAnsi="Cambria" w:cs="Cambria"/>
                <w:b/>
                <w:color w:val="4F81BD"/>
              </w:rPr>
              <w:t xml:space="preserve"> </w:t>
            </w:r>
          </w:p>
          <w:p w14:paraId="117C04E9" w14:textId="77777777" w:rsidR="001F63B8" w:rsidRDefault="007C1925">
            <w:pPr>
              <w:tabs>
                <w:tab w:val="center" w:pos="1531"/>
              </w:tabs>
              <w:spacing w:after="43"/>
            </w:pPr>
            <w:r>
              <w:t xml:space="preserve">90 - 100% </w:t>
            </w:r>
            <w:r>
              <w:tab/>
              <w:t xml:space="preserve"> </w:t>
            </w:r>
            <w:r>
              <w:rPr>
                <w:rFonts w:ascii="Gautami" w:eastAsia="Gautami" w:hAnsi="Gautami" w:cs="Gautami"/>
              </w:rPr>
              <w:t>​</w:t>
            </w:r>
            <w:r>
              <w:rPr>
                <w:b/>
              </w:rPr>
              <w:t xml:space="preserve">A </w:t>
            </w:r>
          </w:p>
          <w:p w14:paraId="117C04EA" w14:textId="77777777" w:rsidR="001F63B8" w:rsidRDefault="007C1925">
            <w:pPr>
              <w:tabs>
                <w:tab w:val="center" w:pos="1526"/>
              </w:tabs>
              <w:spacing w:after="43"/>
            </w:pPr>
            <w:r>
              <w:t xml:space="preserve">80 - 89% </w:t>
            </w:r>
            <w:r>
              <w:tab/>
              <w:t xml:space="preserve"> </w:t>
            </w:r>
            <w:r>
              <w:rPr>
                <w:rFonts w:ascii="Gautami" w:eastAsia="Gautami" w:hAnsi="Gautami" w:cs="Gautami"/>
              </w:rPr>
              <w:t>​</w:t>
            </w:r>
            <w:r>
              <w:rPr>
                <w:b/>
              </w:rPr>
              <w:t>B</w:t>
            </w:r>
          </w:p>
          <w:p w14:paraId="117C04EB" w14:textId="77777777" w:rsidR="001F63B8" w:rsidRDefault="007C1925">
            <w:pPr>
              <w:tabs>
                <w:tab w:val="center" w:pos="1523"/>
              </w:tabs>
              <w:spacing w:after="43"/>
            </w:pPr>
            <w:r>
              <w:t xml:space="preserve">70 - 79% </w:t>
            </w:r>
            <w:r>
              <w:tab/>
              <w:t xml:space="preserve"> </w:t>
            </w:r>
            <w:r>
              <w:rPr>
                <w:rFonts w:ascii="Gautami" w:eastAsia="Gautami" w:hAnsi="Gautami" w:cs="Gautami"/>
              </w:rPr>
              <w:t>​</w:t>
            </w:r>
            <w:r>
              <w:rPr>
                <w:b/>
              </w:rPr>
              <w:t xml:space="preserve">C </w:t>
            </w:r>
          </w:p>
          <w:p w14:paraId="117C04EC" w14:textId="77777777" w:rsidR="001F63B8" w:rsidRDefault="007C1925">
            <w:pPr>
              <w:tabs>
                <w:tab w:val="center" w:pos="1534"/>
              </w:tabs>
              <w:spacing w:after="41"/>
            </w:pPr>
            <w:r>
              <w:t xml:space="preserve">60 - 69% </w:t>
            </w:r>
            <w:r>
              <w:tab/>
              <w:t xml:space="preserve"> </w:t>
            </w:r>
            <w:r>
              <w:rPr>
                <w:rFonts w:ascii="Gautami" w:eastAsia="Gautami" w:hAnsi="Gautami" w:cs="Gautami"/>
              </w:rPr>
              <w:t>​</w:t>
            </w:r>
            <w:r>
              <w:rPr>
                <w:b/>
              </w:rPr>
              <w:t xml:space="preserve">D </w:t>
            </w:r>
          </w:p>
          <w:p w14:paraId="117C04ED" w14:textId="77777777" w:rsidR="001F63B8" w:rsidRDefault="007C1925">
            <w:r>
              <w:rPr>
                <w:i/>
              </w:rPr>
              <w:t xml:space="preserve">59% </w:t>
            </w:r>
            <w:r>
              <w:rPr>
                <w:rFonts w:ascii="Gautami" w:eastAsia="Gautami" w:hAnsi="Gautami" w:cs="Gautami"/>
                <w:sz w:val="23"/>
              </w:rPr>
              <w:t>​</w:t>
            </w:r>
            <w:r>
              <w:t xml:space="preserve">and below   </w:t>
            </w:r>
            <w:r>
              <w:rPr>
                <w:rFonts w:ascii="Gautami" w:eastAsia="Gautami" w:hAnsi="Gautami" w:cs="Gautami"/>
              </w:rPr>
              <w:t>​</w:t>
            </w:r>
            <w:r>
              <w:rPr>
                <w:b/>
              </w:rPr>
              <w:t xml:space="preserve">F </w:t>
            </w:r>
          </w:p>
        </w:tc>
        <w:tc>
          <w:tcPr>
            <w:tcW w:w="3600" w:type="dxa"/>
            <w:tcBorders>
              <w:top w:val="nil"/>
              <w:left w:val="nil"/>
              <w:bottom w:val="nil"/>
              <w:right w:val="nil"/>
            </w:tcBorders>
          </w:tcPr>
          <w:p w14:paraId="117C04EE" w14:textId="77777777" w:rsidR="001F63B8" w:rsidRDefault="007C1925">
            <w:pPr>
              <w:spacing w:after="58"/>
            </w:pPr>
            <w:r>
              <w:rPr>
                <w:rFonts w:ascii="Cambria" w:eastAsia="Cambria" w:hAnsi="Cambria" w:cs="Cambria"/>
                <w:b/>
                <w:color w:val="4F81BD"/>
              </w:rPr>
              <w:t xml:space="preserve">Description </w:t>
            </w:r>
            <w:r>
              <w:rPr>
                <w:b/>
              </w:rPr>
              <w:t xml:space="preserve"> </w:t>
            </w:r>
          </w:p>
          <w:p w14:paraId="117C04EF" w14:textId="77777777" w:rsidR="001F63B8" w:rsidRDefault="007C1925">
            <w:pPr>
              <w:spacing w:after="43"/>
            </w:pPr>
            <w:r>
              <w:rPr>
                <w:b/>
              </w:rPr>
              <w:t xml:space="preserve"> </w:t>
            </w:r>
            <w:r>
              <w:rPr>
                <w:rFonts w:ascii="Gautami" w:eastAsia="Gautami" w:hAnsi="Gautami" w:cs="Gautami"/>
              </w:rPr>
              <w:t>​</w:t>
            </w:r>
            <w:r>
              <w:t xml:space="preserve">Outstanding performance  </w:t>
            </w:r>
          </w:p>
          <w:p w14:paraId="117C04F0" w14:textId="77777777" w:rsidR="001F63B8" w:rsidRDefault="007C1925">
            <w:pPr>
              <w:spacing w:after="43"/>
            </w:pPr>
            <w:r>
              <w:rPr>
                <w:b/>
              </w:rPr>
              <w:t xml:space="preserve"> </w:t>
            </w:r>
            <w:r>
              <w:rPr>
                <w:rFonts w:ascii="Gautami" w:eastAsia="Gautami" w:hAnsi="Gautami" w:cs="Gautami"/>
              </w:rPr>
              <w:t>​</w:t>
            </w:r>
            <w:r>
              <w:t xml:space="preserve">Good performance  </w:t>
            </w:r>
          </w:p>
          <w:p w14:paraId="117C04F1" w14:textId="77777777" w:rsidR="001F63B8" w:rsidRDefault="007C1925">
            <w:pPr>
              <w:spacing w:after="43"/>
            </w:pPr>
            <w:r>
              <w:rPr>
                <w:b/>
              </w:rPr>
              <w:t xml:space="preserve"> </w:t>
            </w:r>
            <w:r>
              <w:rPr>
                <w:rFonts w:ascii="Gautami" w:eastAsia="Gautami" w:hAnsi="Gautami" w:cs="Gautami"/>
              </w:rPr>
              <w:t>​</w:t>
            </w:r>
            <w:r>
              <w:t xml:space="preserve">Satisfactory performance  </w:t>
            </w:r>
          </w:p>
          <w:p w14:paraId="117C04F2" w14:textId="77777777" w:rsidR="001F63B8" w:rsidRDefault="007C1925">
            <w:pPr>
              <w:spacing w:after="43"/>
            </w:pPr>
            <w:r>
              <w:rPr>
                <w:b/>
              </w:rPr>
              <w:t xml:space="preserve"> </w:t>
            </w:r>
            <w:r>
              <w:rPr>
                <w:rFonts w:ascii="Gautami" w:eastAsia="Gautami" w:hAnsi="Gautami" w:cs="Gautami"/>
              </w:rPr>
              <w:t>​</w:t>
            </w:r>
            <w:r>
              <w:t xml:space="preserve">Minimum effort  </w:t>
            </w:r>
          </w:p>
          <w:p w14:paraId="117C04F3" w14:textId="77777777" w:rsidR="001F63B8" w:rsidRDefault="007C1925">
            <w:r>
              <w:rPr>
                <w:b/>
              </w:rPr>
              <w:t xml:space="preserve"> </w:t>
            </w:r>
            <w:r>
              <w:rPr>
                <w:rFonts w:ascii="Gautami" w:eastAsia="Gautami" w:hAnsi="Gautami" w:cs="Gautami"/>
              </w:rPr>
              <w:t>​</w:t>
            </w:r>
            <w:r>
              <w:t xml:space="preserve">Less than minimum effort  </w:t>
            </w:r>
          </w:p>
        </w:tc>
        <w:tc>
          <w:tcPr>
            <w:tcW w:w="2642" w:type="dxa"/>
            <w:tcBorders>
              <w:top w:val="nil"/>
              <w:left w:val="nil"/>
              <w:bottom w:val="nil"/>
              <w:right w:val="nil"/>
            </w:tcBorders>
          </w:tcPr>
          <w:p w14:paraId="117C04F4" w14:textId="77777777" w:rsidR="001F63B8" w:rsidRDefault="007C1925">
            <w:r>
              <w:rPr>
                <w:rFonts w:ascii="Cambria" w:eastAsia="Cambria" w:hAnsi="Cambria" w:cs="Cambria"/>
                <w:b/>
                <w:color w:val="4F81BD"/>
              </w:rPr>
              <w:t>GRADING CATEGORIES</w:t>
            </w:r>
            <w:r>
              <w:rPr>
                <w:b/>
              </w:rPr>
              <w:t xml:space="preserve">  </w:t>
            </w:r>
          </w:p>
          <w:p w14:paraId="117C04F5" w14:textId="77777777" w:rsidR="001F63B8" w:rsidRDefault="007C1925">
            <w:pPr>
              <w:spacing w:after="123"/>
            </w:pPr>
            <w:r>
              <w:rPr>
                <w:b/>
                <w:sz w:val="10"/>
              </w:rPr>
              <w:t xml:space="preserve"> </w:t>
            </w:r>
          </w:p>
          <w:p w14:paraId="117C04F6" w14:textId="0B850343" w:rsidR="001F63B8" w:rsidRDefault="00B92A76">
            <w:pPr>
              <w:spacing w:after="15" w:line="268" w:lineRule="auto"/>
              <w:jc w:val="both"/>
            </w:pPr>
            <w:r>
              <w:t>Effort</w:t>
            </w:r>
            <w:r w:rsidR="007C1925">
              <w:t xml:space="preserve"> </w:t>
            </w:r>
            <w:r w:rsidR="00823021">
              <w:t xml:space="preserve">      </w:t>
            </w:r>
            <w:r w:rsidR="007C1925">
              <w:rPr>
                <w:b/>
              </w:rPr>
              <w:t xml:space="preserve">30%  </w:t>
            </w:r>
            <w:r w:rsidR="00823021">
              <w:rPr>
                <w:b/>
              </w:rPr>
              <w:t xml:space="preserve"> </w:t>
            </w:r>
            <w:r w:rsidR="007C1925">
              <w:t xml:space="preserve">Projects/Guides </w:t>
            </w:r>
            <w:r w:rsidR="00823021">
              <w:t xml:space="preserve">                </w:t>
            </w:r>
            <w:r w:rsidR="007C1925">
              <w:rPr>
                <w:b/>
              </w:rPr>
              <w:t xml:space="preserve">20%  </w:t>
            </w:r>
          </w:p>
          <w:p w14:paraId="117C04F7" w14:textId="77777777" w:rsidR="001F63B8" w:rsidRDefault="007C1925">
            <w:pPr>
              <w:tabs>
                <w:tab w:val="right" w:pos="2642"/>
              </w:tabs>
              <w:spacing w:after="25"/>
            </w:pPr>
            <w:r>
              <w:t xml:space="preserve">Classwork </w:t>
            </w:r>
            <w:r>
              <w:tab/>
            </w:r>
            <w:r>
              <w:rPr>
                <w:b/>
              </w:rPr>
              <w:t xml:space="preserve">30%  </w:t>
            </w:r>
          </w:p>
          <w:p w14:paraId="117C04F8" w14:textId="77777777" w:rsidR="001F63B8" w:rsidRDefault="007C1925">
            <w:pPr>
              <w:tabs>
                <w:tab w:val="right" w:pos="2642"/>
              </w:tabs>
            </w:pPr>
            <w:r>
              <w:t xml:space="preserve">Test/Quizzes </w:t>
            </w:r>
            <w:r>
              <w:tab/>
            </w:r>
            <w:r>
              <w:rPr>
                <w:b/>
              </w:rPr>
              <w:t xml:space="preserve">20%  </w:t>
            </w:r>
          </w:p>
        </w:tc>
      </w:tr>
    </w:tbl>
    <w:p w14:paraId="4EC4205B" w14:textId="77777777" w:rsidR="00823021" w:rsidRDefault="00823021" w:rsidP="00823021">
      <w:pPr>
        <w:rPr>
          <w:rFonts w:ascii="Cambria" w:eastAsia="Cambria" w:hAnsi="Cambria" w:cs="Cambria"/>
          <w:b/>
          <w:color w:val="4F81BD"/>
        </w:rPr>
        <w:sectPr w:rsidR="00823021" w:rsidSect="002A40EF">
          <w:pgSz w:w="12240" w:h="15840"/>
          <w:pgMar w:top="1152" w:right="1152" w:bottom="1152" w:left="1152" w:header="720" w:footer="720" w:gutter="0"/>
          <w:cols w:space="720"/>
          <w:docGrid w:linePitch="299"/>
        </w:sectPr>
      </w:pPr>
    </w:p>
    <w:p w14:paraId="117C04FA" w14:textId="744198BF" w:rsidR="001F63B8" w:rsidRDefault="007C1925">
      <w:pPr>
        <w:spacing w:after="121" w:line="271" w:lineRule="auto"/>
        <w:ind w:left="-5" w:right="22" w:hanging="10"/>
      </w:pPr>
      <w:r>
        <w:rPr>
          <w:sz w:val="20"/>
        </w:rPr>
        <w:t>An “</w:t>
      </w:r>
      <w:r w:rsidR="00AC1B6D">
        <w:rPr>
          <w:sz w:val="20"/>
        </w:rPr>
        <w:t>A” student</w:t>
      </w:r>
      <w:r>
        <w:rPr>
          <w:sz w:val="20"/>
        </w:rPr>
        <w:t xml:space="preserve"> excels in class by consistently scoring well on all assignments and participates verbally often. Every student </w:t>
      </w:r>
      <w:proofErr w:type="gramStart"/>
      <w:r>
        <w:rPr>
          <w:sz w:val="20"/>
        </w:rPr>
        <w:t>has the opportunity to</w:t>
      </w:r>
      <w:proofErr w:type="gramEnd"/>
      <w:r>
        <w:rPr>
          <w:sz w:val="20"/>
        </w:rPr>
        <w:t xml:space="preserve"> get an “</w:t>
      </w:r>
      <w:r w:rsidR="00AC1B6D">
        <w:rPr>
          <w:sz w:val="20"/>
        </w:rPr>
        <w:t>A.” Remember</w:t>
      </w:r>
      <w:r>
        <w:rPr>
          <w:sz w:val="20"/>
        </w:rPr>
        <w:t>: NO participation</w:t>
      </w:r>
      <w:r w:rsidR="00695E6D">
        <w:rPr>
          <w:sz w:val="20"/>
        </w:rPr>
        <w:t xml:space="preserve"> or effort</w:t>
      </w:r>
      <w:r>
        <w:rPr>
          <w:sz w:val="20"/>
        </w:rPr>
        <w:t>, no “</w:t>
      </w:r>
      <w:r w:rsidR="00AC1B6D">
        <w:rPr>
          <w:sz w:val="20"/>
        </w:rPr>
        <w:t>A.” All</w:t>
      </w:r>
      <w:r>
        <w:rPr>
          <w:sz w:val="20"/>
        </w:rPr>
        <w:t xml:space="preserve"> “</w:t>
      </w:r>
      <w:r w:rsidR="00AC1B6D">
        <w:rPr>
          <w:sz w:val="20"/>
        </w:rPr>
        <w:t>B” and</w:t>
      </w:r>
      <w:r>
        <w:rPr>
          <w:sz w:val="20"/>
        </w:rPr>
        <w:t xml:space="preserve"> “</w:t>
      </w:r>
      <w:r w:rsidR="00AC1B6D">
        <w:rPr>
          <w:sz w:val="20"/>
        </w:rPr>
        <w:t>C” students</w:t>
      </w:r>
      <w:r>
        <w:rPr>
          <w:sz w:val="20"/>
        </w:rPr>
        <w:t xml:space="preserve"> score well on most work turned in, are constantly working in class and participate verbally on a regular basis. Students with “</w:t>
      </w:r>
      <w:r w:rsidR="00AC1B6D">
        <w:rPr>
          <w:sz w:val="20"/>
        </w:rPr>
        <w:t>D” and</w:t>
      </w:r>
      <w:r>
        <w:rPr>
          <w:sz w:val="20"/>
        </w:rPr>
        <w:t xml:space="preserve"> “F ’grades may be given special consideration if they have given forth the effort by trying to turn in </w:t>
      </w:r>
      <w:r w:rsidR="00695E6D">
        <w:rPr>
          <w:sz w:val="20"/>
        </w:rPr>
        <w:t>quality</w:t>
      </w:r>
      <w:r>
        <w:rPr>
          <w:sz w:val="20"/>
        </w:rPr>
        <w:t xml:space="preserve"> work. Grades will be determined by the percentage of correct work for each assignment and then they will be weighted by the four categories found above. </w:t>
      </w:r>
    </w:p>
    <w:p w14:paraId="117C04FB" w14:textId="7359D268" w:rsidR="001F63B8" w:rsidRDefault="00202DAB">
      <w:pPr>
        <w:pStyle w:val="Heading3"/>
        <w:ind w:left="-5"/>
      </w:pPr>
      <w:r>
        <w:t xml:space="preserve">Weekly </w:t>
      </w:r>
      <w:r w:rsidR="00AD0F49">
        <w:t>E</w:t>
      </w:r>
      <w:r>
        <w:t>ffort</w:t>
      </w:r>
      <w:r w:rsidR="007C1925">
        <w:t xml:space="preserve"> Points</w:t>
      </w:r>
      <w:r w:rsidR="007C1925">
        <w:rPr>
          <w:rFonts w:ascii="Calibri" w:eastAsia="Calibri" w:hAnsi="Calibri" w:cs="Calibri"/>
          <w:color w:val="000000"/>
          <w:u w:val="none" w:color="000000"/>
        </w:rPr>
        <w:t xml:space="preserve"> </w:t>
      </w:r>
    </w:p>
    <w:p w14:paraId="117C04FC" w14:textId="1D8C7BA6" w:rsidR="001F63B8" w:rsidRDefault="007C1925" w:rsidP="003340C5">
      <w:pPr>
        <w:spacing w:after="120" w:line="271" w:lineRule="auto"/>
        <w:ind w:left="-5" w:right="22" w:hanging="10"/>
      </w:pPr>
      <w:r>
        <w:rPr>
          <w:sz w:val="20"/>
        </w:rPr>
        <w:t xml:space="preserve">You will receive </w:t>
      </w:r>
      <w:r>
        <w:rPr>
          <w:rFonts w:ascii="Gautami" w:eastAsia="Gautami" w:hAnsi="Gautami" w:cs="Gautami"/>
          <w:sz w:val="20"/>
        </w:rPr>
        <w:t>​</w:t>
      </w:r>
      <w:r w:rsidR="00D5101D">
        <w:rPr>
          <w:b/>
          <w:sz w:val="20"/>
        </w:rPr>
        <w:t>four</w:t>
      </w:r>
      <w:r>
        <w:rPr>
          <w:b/>
          <w:sz w:val="20"/>
        </w:rPr>
        <w:t xml:space="preserve"> (</w:t>
      </w:r>
      <w:r w:rsidR="00D5101D">
        <w:rPr>
          <w:b/>
          <w:sz w:val="20"/>
        </w:rPr>
        <w:t>4</w:t>
      </w:r>
      <w:r>
        <w:rPr>
          <w:b/>
          <w:sz w:val="20"/>
        </w:rPr>
        <w:t>)</w:t>
      </w:r>
      <w:r>
        <w:rPr>
          <w:rFonts w:ascii="Gautami" w:eastAsia="Gautami" w:hAnsi="Gautami" w:cs="Gautami"/>
          <w:sz w:val="20"/>
        </w:rPr>
        <w:t>​</w:t>
      </w:r>
      <w:r>
        <w:rPr>
          <w:sz w:val="20"/>
        </w:rPr>
        <w:t xml:space="preserve"> points each day for actively participating</w:t>
      </w:r>
      <w:r w:rsidR="00923A00">
        <w:rPr>
          <w:sz w:val="20"/>
        </w:rPr>
        <w:t xml:space="preserve"> in class</w:t>
      </w:r>
      <w:r>
        <w:rPr>
          <w:sz w:val="20"/>
        </w:rPr>
        <w:t xml:space="preserve">. </w:t>
      </w:r>
      <w:r>
        <w:rPr>
          <w:rFonts w:ascii="Gautami" w:eastAsia="Gautami" w:hAnsi="Gautami" w:cs="Gautami"/>
          <w:sz w:val="20"/>
        </w:rPr>
        <w:t>​</w:t>
      </w:r>
      <w:r>
        <w:rPr>
          <w:sz w:val="20"/>
        </w:rPr>
        <w:t xml:space="preserve"> The following points constitute active participation: arriving on time with a current ID on a lanyard, having all your materials and your tablet on your desk, </w:t>
      </w:r>
      <w:r w:rsidR="00AC1B6D">
        <w:rPr>
          <w:sz w:val="20"/>
        </w:rPr>
        <w:t>being always cooperative and respectful</w:t>
      </w:r>
      <w:r>
        <w:rPr>
          <w:sz w:val="20"/>
        </w:rPr>
        <w:t xml:space="preserve"> and for completing most work in class or turning in work in a timely manner.  Any work assigned for class time can be completed for Homework if not finished and turned in the next day.  </w:t>
      </w:r>
      <w:r w:rsidR="00923A00">
        <w:rPr>
          <w:sz w:val="20"/>
        </w:rPr>
        <w:t>Most importantly there must be effort</w:t>
      </w:r>
      <w:r w:rsidR="0024794B">
        <w:rPr>
          <w:sz w:val="20"/>
        </w:rPr>
        <w:t xml:space="preserve"> in all work.</w:t>
      </w:r>
    </w:p>
    <w:p w14:paraId="117C04FD" w14:textId="3B6F5529" w:rsidR="001F63B8" w:rsidRDefault="007C1925" w:rsidP="00157C75">
      <w:pPr>
        <w:spacing w:after="0" w:line="240" w:lineRule="auto"/>
      </w:pPr>
      <w:r>
        <w:rPr>
          <w:rFonts w:ascii="Cambria" w:eastAsia="Cambria" w:hAnsi="Cambria" w:cs="Cambria"/>
          <w:b/>
          <w:color w:val="366091"/>
          <w:sz w:val="24"/>
          <w:u w:val="single" w:color="366091"/>
        </w:rPr>
        <w:t>Attendance:</w:t>
      </w:r>
      <w:r>
        <w:rPr>
          <w:rFonts w:ascii="Cambria" w:eastAsia="Cambria" w:hAnsi="Cambria" w:cs="Cambria"/>
          <w:b/>
          <w:color w:val="366091"/>
          <w:sz w:val="28"/>
          <w:u w:val="single" w:color="366091"/>
        </w:rPr>
        <w:t xml:space="preserve"> </w:t>
      </w:r>
      <w:r>
        <w:rPr>
          <w:rFonts w:ascii="Gautami" w:eastAsia="Gautami" w:hAnsi="Gautami" w:cs="Gautami"/>
          <w:sz w:val="24"/>
          <w:u w:val="single" w:color="366091"/>
        </w:rPr>
        <w:t xml:space="preserve">​ </w:t>
      </w:r>
    </w:p>
    <w:p w14:paraId="117C04FE" w14:textId="362D9ECB" w:rsidR="001F63B8" w:rsidRDefault="007C1925">
      <w:pPr>
        <w:spacing w:after="99" w:line="271" w:lineRule="auto"/>
        <w:ind w:left="-5" w:right="22" w:hanging="10"/>
      </w:pPr>
      <w:r>
        <w:rPr>
          <w:sz w:val="20"/>
        </w:rPr>
        <w:t xml:space="preserve">Regular attendance is necessary for success in school and in this class. Classroom discussions, instruction, and activities are critical aspects of learning and cannot be adequately made up or duplicated when a student is absent. </w:t>
      </w:r>
      <w:r>
        <w:rPr>
          <w:rFonts w:ascii="Gautami" w:eastAsia="Gautami" w:hAnsi="Gautami" w:cs="Gautami"/>
          <w:sz w:val="20"/>
        </w:rPr>
        <w:t>​</w:t>
      </w:r>
      <w:r>
        <w:rPr>
          <w:sz w:val="20"/>
        </w:rPr>
        <w:t>If your student is going to be absent or going on a school-sponsored trip, please let me know in advance so that I can give them the assignment in advance, or you can go to my website to get the information. (</w:t>
      </w:r>
      <w:r w:rsidR="00AC1B6D">
        <w:rPr>
          <w:sz w:val="20"/>
        </w:rPr>
        <w:t>More</w:t>
      </w:r>
      <w:r>
        <w:rPr>
          <w:sz w:val="20"/>
        </w:rPr>
        <w:t xml:space="preserve"> information later).</w:t>
      </w:r>
      <w:r>
        <w:rPr>
          <w:rFonts w:ascii="Cambria" w:eastAsia="Cambria" w:hAnsi="Cambria" w:cs="Cambria"/>
          <w:b/>
          <w:color w:val="366091"/>
          <w:sz w:val="24"/>
        </w:rPr>
        <w:t xml:space="preserve"> </w:t>
      </w:r>
    </w:p>
    <w:p w14:paraId="117C04FF" w14:textId="607BC762" w:rsidR="001F63B8" w:rsidRDefault="00025E3B">
      <w:pPr>
        <w:pStyle w:val="Heading3"/>
        <w:ind w:left="-5"/>
      </w:pPr>
      <w:r>
        <w:t>Tardy policy</w:t>
      </w:r>
      <w:r w:rsidR="007C1925">
        <w:rPr>
          <w:rFonts w:ascii="Calibri" w:eastAsia="Calibri" w:hAnsi="Calibri" w:cs="Calibri"/>
          <w:color w:val="000000"/>
          <w:sz w:val="20"/>
          <w:u w:val="none" w:color="000000"/>
        </w:rPr>
        <w:t xml:space="preserve">  </w:t>
      </w:r>
    </w:p>
    <w:p w14:paraId="117C0500" w14:textId="5252DB70" w:rsidR="001F63B8" w:rsidRDefault="007C1925" w:rsidP="00157C75">
      <w:pPr>
        <w:spacing w:after="56" w:line="240" w:lineRule="auto"/>
        <w:ind w:left="-5" w:right="22" w:hanging="10"/>
      </w:pPr>
      <w:r>
        <w:rPr>
          <w:sz w:val="20"/>
        </w:rPr>
        <w:t xml:space="preserve">If you are not in your seat ready to start class when the bell rings, you are </w:t>
      </w:r>
      <w:r>
        <w:rPr>
          <w:rFonts w:ascii="Gautami" w:eastAsia="Gautami" w:hAnsi="Gautami" w:cs="Gautami"/>
          <w:sz w:val="20"/>
        </w:rPr>
        <w:t>​</w:t>
      </w:r>
      <w:r>
        <w:rPr>
          <w:b/>
          <w:sz w:val="20"/>
        </w:rPr>
        <w:t>TARDY</w:t>
      </w:r>
      <w:r>
        <w:rPr>
          <w:rFonts w:ascii="Gautami" w:eastAsia="Gautami" w:hAnsi="Gautami" w:cs="Gautami"/>
          <w:sz w:val="20"/>
        </w:rPr>
        <w:t>​</w:t>
      </w:r>
      <w:r>
        <w:rPr>
          <w:sz w:val="20"/>
        </w:rPr>
        <w:t xml:space="preserve">.  You are expected to be on time for school and classes.  Habitual tardiness and absences may affect a student’s grade and will serve </w:t>
      </w:r>
      <w:r>
        <w:rPr>
          <w:rFonts w:ascii="Gautami" w:eastAsia="Gautami" w:hAnsi="Gautami" w:cs="Gautami"/>
          <w:sz w:val="20"/>
        </w:rPr>
        <w:t>​</w:t>
      </w:r>
      <w:r>
        <w:rPr>
          <w:b/>
          <w:sz w:val="20"/>
        </w:rPr>
        <w:t xml:space="preserve">10 min. detentions, </w:t>
      </w:r>
      <w:r>
        <w:rPr>
          <w:rFonts w:ascii="Gautami" w:eastAsia="Gautami" w:hAnsi="Gautami" w:cs="Gautami"/>
          <w:sz w:val="20"/>
        </w:rPr>
        <w:t>​</w:t>
      </w:r>
      <w:r>
        <w:rPr>
          <w:sz w:val="20"/>
        </w:rPr>
        <w:t xml:space="preserve">with calls home to parents and a parent meeting if necessary. </w:t>
      </w:r>
    </w:p>
    <w:p w14:paraId="117C0501" w14:textId="77777777" w:rsidR="001F63B8" w:rsidRDefault="007C1925" w:rsidP="003340C5">
      <w:pPr>
        <w:spacing w:after="120" w:line="240" w:lineRule="auto"/>
        <w:ind w:left="-5" w:right="22" w:hanging="10"/>
      </w:pPr>
      <w:r>
        <w:rPr>
          <w:sz w:val="20"/>
        </w:rPr>
        <w:t>There are no hall passes issued for bathroom breaks, restrooms are just around the corner, and students need to use them before or after class.  Emergencies and extenuating circumstances will be accepted.</w:t>
      </w:r>
      <w:r>
        <w:rPr>
          <w:color w:val="366091"/>
          <w:sz w:val="20"/>
        </w:rPr>
        <w:t xml:space="preserve"> </w:t>
      </w:r>
    </w:p>
    <w:p w14:paraId="117C0502" w14:textId="77777777" w:rsidR="001F63B8" w:rsidRDefault="007C1925">
      <w:pPr>
        <w:spacing w:after="4"/>
        <w:ind w:left="-5" w:hanging="10"/>
      </w:pPr>
      <w:r>
        <w:rPr>
          <w:rFonts w:ascii="Cambria" w:eastAsia="Cambria" w:hAnsi="Cambria" w:cs="Cambria"/>
          <w:b/>
          <w:color w:val="366091"/>
          <w:sz w:val="24"/>
          <w:u w:val="single" w:color="366091"/>
        </w:rPr>
        <w:t>Required Work:</w:t>
      </w:r>
      <w:r>
        <w:rPr>
          <w:rFonts w:ascii="Cambria" w:eastAsia="Cambria" w:hAnsi="Cambria" w:cs="Cambria"/>
          <w:b/>
          <w:color w:val="366091"/>
          <w:sz w:val="28"/>
        </w:rPr>
        <w:t xml:space="preserve">  </w:t>
      </w:r>
    </w:p>
    <w:p w14:paraId="117C0503" w14:textId="77777777" w:rsidR="001F63B8" w:rsidRDefault="007C1925">
      <w:pPr>
        <w:spacing w:after="0"/>
        <w:ind w:left="-5" w:hanging="10"/>
      </w:pPr>
      <w:r>
        <w:rPr>
          <w:b/>
        </w:rPr>
        <w:t xml:space="preserve">LATE WORK IS NOT ACCEPTED - FOR FULL CREDIT!  </w:t>
      </w:r>
    </w:p>
    <w:p w14:paraId="117C0504" w14:textId="2ADFA367" w:rsidR="001F63B8" w:rsidRDefault="007C1925">
      <w:pPr>
        <w:spacing w:after="125" w:line="271" w:lineRule="auto"/>
        <w:ind w:left="-5" w:right="22" w:hanging="10"/>
      </w:pPr>
      <w:r>
        <w:rPr>
          <w:sz w:val="20"/>
        </w:rPr>
        <w:t xml:space="preserve">All assignments must be turned in on the assigned due date or the assignment will </w:t>
      </w:r>
      <w:r w:rsidR="000C7E45">
        <w:rPr>
          <w:sz w:val="20"/>
        </w:rPr>
        <w:t>not get full credit</w:t>
      </w:r>
      <w:r>
        <w:rPr>
          <w:sz w:val="20"/>
        </w:rPr>
        <w:t xml:space="preserve">.  No work will be accepted 2 weeks after the original due date, for a grade.  Alternate Assignments can only replace a missing assignment that cannot be made up. If you plan to miss a day, please ask for the work in advance, if you cannot, hopefully you can use your tablet to connect to the class and do the work. On the day that you return, look for the assignment </w:t>
      </w:r>
      <w:r w:rsidR="00C91111">
        <w:rPr>
          <w:sz w:val="20"/>
        </w:rPr>
        <w:t>on Google Classroom</w:t>
      </w:r>
      <w:r>
        <w:rPr>
          <w:sz w:val="20"/>
        </w:rPr>
        <w:t xml:space="preserve"> and find the work that was given out. Please do not ask me at the start of the class, ask a fellow student, or go to Google Classroom before returning to class. </w:t>
      </w:r>
      <w:r>
        <w:t xml:space="preserve"> </w:t>
      </w:r>
    </w:p>
    <w:p w14:paraId="117C0505" w14:textId="77777777" w:rsidR="001F63B8" w:rsidRDefault="007C1925">
      <w:pPr>
        <w:spacing w:after="4"/>
        <w:ind w:left="-5" w:hanging="10"/>
      </w:pPr>
      <w:r>
        <w:rPr>
          <w:rFonts w:ascii="Cambria" w:eastAsia="Cambria" w:hAnsi="Cambria" w:cs="Cambria"/>
          <w:b/>
          <w:color w:val="366091"/>
          <w:sz w:val="24"/>
          <w:u w:val="single" w:color="366091"/>
        </w:rPr>
        <w:t>REQUIRED MATERIALS:</w:t>
      </w:r>
      <w:r>
        <w:rPr>
          <w:rFonts w:ascii="Cambria" w:eastAsia="Cambria" w:hAnsi="Cambria" w:cs="Cambria"/>
          <w:b/>
          <w:color w:val="366091"/>
          <w:sz w:val="24"/>
        </w:rPr>
        <w:t xml:space="preserve"> </w:t>
      </w:r>
      <w:r>
        <w:rPr>
          <w:sz w:val="24"/>
        </w:rPr>
        <w:t xml:space="preserve"> </w:t>
      </w:r>
    </w:p>
    <w:p w14:paraId="117C0506" w14:textId="3348C0AA" w:rsidR="001F63B8" w:rsidRDefault="007C1925" w:rsidP="003340C5">
      <w:pPr>
        <w:numPr>
          <w:ilvl w:val="0"/>
          <w:numId w:val="4"/>
        </w:numPr>
        <w:spacing w:after="0" w:line="240" w:lineRule="auto"/>
        <w:ind w:hanging="360"/>
      </w:pPr>
      <w:r>
        <w:rPr>
          <w:sz w:val="20"/>
        </w:rPr>
        <w:t xml:space="preserve">Your school issued </w:t>
      </w:r>
      <w:r w:rsidR="006C5D2C">
        <w:rPr>
          <w:sz w:val="20"/>
        </w:rPr>
        <w:t>Chromebook</w:t>
      </w:r>
      <w:r>
        <w:rPr>
          <w:sz w:val="20"/>
        </w:rPr>
        <w:t xml:space="preserve"> </w:t>
      </w:r>
    </w:p>
    <w:p w14:paraId="00B2EB3F" w14:textId="26792870" w:rsidR="00AC1B6D" w:rsidRPr="00AC1B6D" w:rsidRDefault="007C1925" w:rsidP="003340C5">
      <w:pPr>
        <w:numPr>
          <w:ilvl w:val="0"/>
          <w:numId w:val="4"/>
        </w:numPr>
        <w:spacing w:after="0" w:line="240" w:lineRule="auto"/>
        <w:ind w:hanging="360"/>
      </w:pPr>
      <w:r>
        <w:rPr>
          <w:sz w:val="20"/>
        </w:rPr>
        <w:t xml:space="preserve">Textbook: </w:t>
      </w:r>
      <w:r>
        <w:rPr>
          <w:rFonts w:ascii="Gautami" w:eastAsia="Gautami" w:hAnsi="Gautami" w:cs="Gautami"/>
          <w:sz w:val="20"/>
        </w:rPr>
        <w:t>​</w:t>
      </w:r>
      <w:r>
        <w:rPr>
          <w:b/>
          <w:sz w:val="20"/>
        </w:rPr>
        <w:t xml:space="preserve">HISTORY ALIVE! </w:t>
      </w:r>
      <w:r>
        <w:rPr>
          <w:rFonts w:ascii="Gautami" w:eastAsia="Gautami" w:hAnsi="Gautami" w:cs="Gautami"/>
          <w:sz w:val="20"/>
        </w:rPr>
        <w:t>​</w:t>
      </w:r>
      <w:r>
        <w:rPr>
          <w:sz w:val="20"/>
        </w:rPr>
        <w:t xml:space="preserve">(which </w:t>
      </w:r>
      <w:r w:rsidR="00AC1B6D">
        <w:rPr>
          <w:sz w:val="20"/>
        </w:rPr>
        <w:t>can be</w:t>
      </w:r>
      <w:r>
        <w:rPr>
          <w:sz w:val="20"/>
        </w:rPr>
        <w:t xml:space="preserve"> </w:t>
      </w:r>
      <w:r w:rsidR="00AC1B6D">
        <w:rPr>
          <w:sz w:val="20"/>
        </w:rPr>
        <w:t>kept at home</w:t>
      </w:r>
      <w:r>
        <w:rPr>
          <w:sz w:val="20"/>
        </w:rPr>
        <w:t xml:space="preserve">)  </w:t>
      </w:r>
    </w:p>
    <w:p w14:paraId="117C0507" w14:textId="313B7DB5" w:rsidR="001F63B8" w:rsidRDefault="007C1925" w:rsidP="003340C5">
      <w:pPr>
        <w:numPr>
          <w:ilvl w:val="0"/>
          <w:numId w:val="4"/>
        </w:numPr>
        <w:spacing w:after="0" w:line="240" w:lineRule="auto"/>
        <w:ind w:hanging="360"/>
      </w:pPr>
      <w:r>
        <w:rPr>
          <w:sz w:val="20"/>
        </w:rPr>
        <w:t xml:space="preserve">A folder for your binder to place the few papers that are used in class. </w:t>
      </w:r>
    </w:p>
    <w:p w14:paraId="180BD847" w14:textId="77777777" w:rsidR="00AC1B6D" w:rsidRDefault="007C1925" w:rsidP="003340C5">
      <w:pPr>
        <w:numPr>
          <w:ilvl w:val="0"/>
          <w:numId w:val="4"/>
        </w:numPr>
        <w:spacing w:after="0" w:line="240" w:lineRule="auto"/>
        <w:ind w:hanging="360"/>
      </w:pPr>
      <w:r>
        <w:rPr>
          <w:sz w:val="20"/>
        </w:rPr>
        <w:t>2 pens, 2 pencils, a sharpener, scotch tape, colored pencil set, small scissors and a highlighter or two.</w:t>
      </w:r>
      <w:r>
        <w:t xml:space="preserve"> </w:t>
      </w:r>
    </w:p>
    <w:p w14:paraId="0EDFAE54" w14:textId="77777777" w:rsidR="00AC1B6D" w:rsidRPr="00AC1B6D" w:rsidRDefault="007C1925" w:rsidP="003340C5">
      <w:pPr>
        <w:numPr>
          <w:ilvl w:val="0"/>
          <w:numId w:val="4"/>
        </w:numPr>
        <w:spacing w:after="0" w:line="240" w:lineRule="auto"/>
        <w:ind w:hanging="360"/>
      </w:pPr>
      <w:r>
        <w:rPr>
          <w:sz w:val="20"/>
        </w:rPr>
        <w:t xml:space="preserve">A mouse for your tablet (wireless or corded) is recommended cost = $9.99 to $39.99 most expensive </w:t>
      </w:r>
    </w:p>
    <w:p w14:paraId="117C050A" w14:textId="1FF9766B" w:rsidR="001F63B8" w:rsidRDefault="007C1925" w:rsidP="00C91111">
      <w:pPr>
        <w:numPr>
          <w:ilvl w:val="0"/>
          <w:numId w:val="4"/>
        </w:numPr>
        <w:spacing w:after="0" w:line="240" w:lineRule="auto"/>
        <w:ind w:hanging="360"/>
      </w:pPr>
      <w:r>
        <w:t>a stylus (a soft tipped pen) for touch screens is also recommended.</w:t>
      </w:r>
    </w:p>
    <w:sectPr w:rsidR="001F63B8" w:rsidSect="00823021">
      <w:type w:val="continuous"/>
      <w:pgSz w:w="12240" w:h="15840"/>
      <w:pgMar w:top="578" w:right="670" w:bottom="6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17EC" w14:textId="77777777" w:rsidR="00E071E8" w:rsidRDefault="00E071E8" w:rsidP="0009081E">
      <w:pPr>
        <w:spacing w:after="0" w:line="240" w:lineRule="auto"/>
      </w:pPr>
      <w:r>
        <w:separator/>
      </w:r>
    </w:p>
  </w:endnote>
  <w:endnote w:type="continuationSeparator" w:id="0">
    <w:p w14:paraId="2879A80C" w14:textId="77777777" w:rsidR="00E071E8" w:rsidRDefault="00E071E8" w:rsidP="0009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3150" w14:textId="77777777" w:rsidR="00E071E8" w:rsidRDefault="00E071E8" w:rsidP="0009081E">
      <w:pPr>
        <w:spacing w:after="0" w:line="240" w:lineRule="auto"/>
      </w:pPr>
      <w:r>
        <w:separator/>
      </w:r>
    </w:p>
  </w:footnote>
  <w:footnote w:type="continuationSeparator" w:id="0">
    <w:p w14:paraId="70F70C17" w14:textId="77777777" w:rsidR="00E071E8" w:rsidRDefault="00E071E8" w:rsidP="0009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0251"/>
    <w:multiLevelType w:val="hybridMultilevel"/>
    <w:tmpl w:val="3D08F008"/>
    <w:lvl w:ilvl="0" w:tplc="29421A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3495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D086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82A5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8F8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2484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6A7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0E14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A32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F6BD8"/>
    <w:multiLevelType w:val="hybridMultilevel"/>
    <w:tmpl w:val="0E96D7F8"/>
    <w:lvl w:ilvl="0" w:tplc="D3BEC9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2277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CCA73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00F9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62108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E27A4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24F2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6A34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2C372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AA7C75"/>
    <w:multiLevelType w:val="hybridMultilevel"/>
    <w:tmpl w:val="B6D80CA8"/>
    <w:lvl w:ilvl="0" w:tplc="FB4EA01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F60DC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92C2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762A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26F1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962B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4E4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C0185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E90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C81068"/>
    <w:multiLevelType w:val="hybridMultilevel"/>
    <w:tmpl w:val="43D80496"/>
    <w:lvl w:ilvl="0" w:tplc="4C64F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2F6D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4AC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4484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AE63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DA70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BA7F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A9BD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54CEE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B8"/>
    <w:rsid w:val="00011E4B"/>
    <w:rsid w:val="00025E3B"/>
    <w:rsid w:val="0009081E"/>
    <w:rsid w:val="000C7E45"/>
    <w:rsid w:val="00147E6E"/>
    <w:rsid w:val="00157C75"/>
    <w:rsid w:val="001F63B8"/>
    <w:rsid w:val="00202DAB"/>
    <w:rsid w:val="00234CBA"/>
    <w:rsid w:val="0024794B"/>
    <w:rsid w:val="002A40EF"/>
    <w:rsid w:val="002E6F29"/>
    <w:rsid w:val="003340C5"/>
    <w:rsid w:val="00344F9A"/>
    <w:rsid w:val="003B54BE"/>
    <w:rsid w:val="004B3521"/>
    <w:rsid w:val="00695E6D"/>
    <w:rsid w:val="006B0D41"/>
    <w:rsid w:val="006C5D2C"/>
    <w:rsid w:val="006D3BBC"/>
    <w:rsid w:val="007459E4"/>
    <w:rsid w:val="00754DD5"/>
    <w:rsid w:val="00783491"/>
    <w:rsid w:val="007C1925"/>
    <w:rsid w:val="007F0332"/>
    <w:rsid w:val="00823021"/>
    <w:rsid w:val="00886652"/>
    <w:rsid w:val="00923A00"/>
    <w:rsid w:val="00933435"/>
    <w:rsid w:val="00A00F67"/>
    <w:rsid w:val="00AC1B6D"/>
    <w:rsid w:val="00AD0F49"/>
    <w:rsid w:val="00AD1952"/>
    <w:rsid w:val="00B01743"/>
    <w:rsid w:val="00B5024E"/>
    <w:rsid w:val="00B92A76"/>
    <w:rsid w:val="00BB065E"/>
    <w:rsid w:val="00C14FE2"/>
    <w:rsid w:val="00C91111"/>
    <w:rsid w:val="00D24D39"/>
    <w:rsid w:val="00D5101D"/>
    <w:rsid w:val="00D85C76"/>
    <w:rsid w:val="00DA6017"/>
    <w:rsid w:val="00DD361A"/>
    <w:rsid w:val="00E071E8"/>
    <w:rsid w:val="00E8596B"/>
    <w:rsid w:val="00EC47FB"/>
    <w:rsid w:val="00EE4804"/>
    <w:rsid w:val="00F23607"/>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C049B"/>
  <w15:docId w15:val="{4DD0FA46-08FE-4257-AAC3-B389FAA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4"/>
      <w:ind w:left="10" w:right="75" w:hanging="10"/>
      <w:jc w:val="center"/>
      <w:outlineLvl w:val="0"/>
    </w:pPr>
    <w:rPr>
      <w:rFonts w:ascii="Cambria" w:eastAsia="Cambria" w:hAnsi="Cambria" w:cs="Cambria"/>
      <w:b/>
      <w:color w:val="366091"/>
      <w:sz w:val="24"/>
    </w:rPr>
  </w:style>
  <w:style w:type="paragraph" w:styleId="Heading2">
    <w:name w:val="heading 2"/>
    <w:next w:val="Normal"/>
    <w:link w:val="Heading2Char"/>
    <w:uiPriority w:val="9"/>
    <w:unhideWhenUsed/>
    <w:qFormat/>
    <w:pPr>
      <w:keepNext/>
      <w:keepLines/>
      <w:spacing w:after="33"/>
      <w:ind w:left="10" w:right="67" w:hanging="10"/>
      <w:jc w:val="center"/>
      <w:outlineLvl w:val="1"/>
    </w:pPr>
    <w:rPr>
      <w:rFonts w:ascii="Cambria" w:eastAsia="Cambria" w:hAnsi="Cambria" w:cs="Cambria"/>
      <w:b/>
      <w:color w:val="366091"/>
      <w:sz w:val="28"/>
    </w:rPr>
  </w:style>
  <w:style w:type="paragraph" w:styleId="Heading3">
    <w:name w:val="heading 3"/>
    <w:next w:val="Normal"/>
    <w:link w:val="Heading3Char"/>
    <w:uiPriority w:val="9"/>
    <w:unhideWhenUsed/>
    <w:qFormat/>
    <w:pPr>
      <w:keepNext/>
      <w:keepLines/>
      <w:spacing w:after="29"/>
      <w:ind w:left="10" w:hanging="10"/>
      <w:outlineLvl w:val="2"/>
    </w:pPr>
    <w:rPr>
      <w:rFonts w:ascii="Cambria" w:eastAsia="Cambria" w:hAnsi="Cambria" w:cs="Cambria"/>
      <w:b/>
      <w:color w:val="4F81BD"/>
      <w:sz w:val="24"/>
      <w:u w:val="single"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6091"/>
      <w:sz w:val="24"/>
    </w:rPr>
  </w:style>
  <w:style w:type="character" w:customStyle="1" w:styleId="Heading3Char">
    <w:name w:val="Heading 3 Char"/>
    <w:link w:val="Heading3"/>
    <w:rPr>
      <w:rFonts w:ascii="Cambria" w:eastAsia="Cambria" w:hAnsi="Cambria" w:cs="Cambria"/>
      <w:b/>
      <w:color w:val="4F81BD"/>
      <w:sz w:val="24"/>
      <w:u w:val="single" w:color="4F81BD"/>
    </w:rPr>
  </w:style>
  <w:style w:type="character" w:customStyle="1" w:styleId="Heading2Char">
    <w:name w:val="Heading 2 Char"/>
    <w:link w:val="Heading2"/>
    <w:rPr>
      <w:rFonts w:ascii="Cambria" w:eastAsia="Cambria" w:hAnsi="Cambria" w:cs="Cambria"/>
      <w:b/>
      <w:color w:val="3660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1952"/>
    <w:rPr>
      <w:color w:val="0563C1" w:themeColor="hyperlink"/>
      <w:u w:val="single"/>
    </w:rPr>
  </w:style>
  <w:style w:type="character" w:styleId="UnresolvedMention">
    <w:name w:val="Unresolved Mention"/>
    <w:basedOn w:val="DefaultParagraphFont"/>
    <w:uiPriority w:val="99"/>
    <w:semiHidden/>
    <w:unhideWhenUsed/>
    <w:rsid w:val="00AD1952"/>
    <w:rPr>
      <w:color w:val="605E5C"/>
      <w:shd w:val="clear" w:color="auto" w:fill="E1DFDD"/>
    </w:rPr>
  </w:style>
  <w:style w:type="paragraph" w:styleId="Header">
    <w:name w:val="header"/>
    <w:basedOn w:val="Normal"/>
    <w:link w:val="HeaderChar"/>
    <w:uiPriority w:val="99"/>
    <w:unhideWhenUsed/>
    <w:rsid w:val="0009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81E"/>
    <w:rPr>
      <w:rFonts w:ascii="Calibri" w:eastAsia="Calibri" w:hAnsi="Calibri" w:cs="Calibri"/>
      <w:color w:val="000000"/>
    </w:rPr>
  </w:style>
  <w:style w:type="paragraph" w:styleId="Footer">
    <w:name w:val="footer"/>
    <w:basedOn w:val="Normal"/>
    <w:link w:val="FooterChar"/>
    <w:uiPriority w:val="99"/>
    <w:unhideWhenUsed/>
    <w:rsid w:val="0009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81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1MIQMVLn2GRULT8iRNnn1beo6zyiDngFbGn4VaiPa_5o/edit" TargetMode="External"/><Relationship Id="rId13" Type="http://schemas.openxmlformats.org/officeDocument/2006/relationships/hyperlink" Target="https://www.google.com/chrome/" TargetMode="External"/><Relationship Id="rId18" Type="http://schemas.openxmlformats.org/officeDocument/2006/relationships/hyperlink" Target="https://quizizz.com/" TargetMode="External"/><Relationship Id="rId3" Type="http://schemas.openxmlformats.org/officeDocument/2006/relationships/settings" Target="settings.xml"/><Relationship Id="rId21" Type="http://schemas.openxmlformats.org/officeDocument/2006/relationships/hyperlink" Target="https://classroom.google.com/u/0/h" TargetMode="External"/><Relationship Id="rId7" Type="http://schemas.openxmlformats.org/officeDocument/2006/relationships/hyperlink" Target="https://docs.google.com/forms/d/1MIQMVLn2GRULT8iRNnn1beo6zyiDngFbGn4VaiPa_5o/edit" TargetMode="External"/><Relationship Id="rId12" Type="http://schemas.openxmlformats.org/officeDocument/2006/relationships/hyperlink" Target="https://classroom.google.com/u/0/h" TargetMode="External"/><Relationship Id="rId17" Type="http://schemas.openxmlformats.org/officeDocument/2006/relationships/hyperlink" Target="https://edpuzzle.com/" TargetMode="External"/><Relationship Id="rId2" Type="http://schemas.openxmlformats.org/officeDocument/2006/relationships/styles" Target="styles.xml"/><Relationship Id="rId16" Type="http://schemas.openxmlformats.org/officeDocument/2006/relationships/hyperlink" Target="https://kahoot.it/" TargetMode="External"/><Relationship Id="rId20" Type="http://schemas.openxmlformats.org/officeDocument/2006/relationships/hyperlink" Target="http://www.wccusd.net/Domain/3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cusd.net/Pinole" TargetMode="External"/><Relationship Id="rId5" Type="http://schemas.openxmlformats.org/officeDocument/2006/relationships/footnotes" Target="footnotes.xml"/><Relationship Id="rId15" Type="http://schemas.openxmlformats.org/officeDocument/2006/relationships/hyperlink" Target="https://kahoot.it/" TargetMode="External"/><Relationship Id="rId23" Type="http://schemas.openxmlformats.org/officeDocument/2006/relationships/theme" Target="theme/theme1.xml"/><Relationship Id="rId10" Type="http://schemas.openxmlformats.org/officeDocument/2006/relationships/hyperlink" Target="http://www.wccusd.net/Pinole" TargetMode="Externa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s://docs.google.com/forms/d/1MIQMVLn2GRULT8iRNnn1beo6zyiDngFbGn4VaiPa_5o/edit" TargetMode="External"/><Relationship Id="rId14" Type="http://schemas.openxmlformats.org/officeDocument/2006/relationships/hyperlink" Target="https://www.google.com/chr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Dunn</dc:creator>
  <cp:keywords/>
  <cp:lastModifiedBy>Ted Dunn</cp:lastModifiedBy>
  <cp:revision>2</cp:revision>
  <dcterms:created xsi:type="dcterms:W3CDTF">2021-08-18T22:41:00Z</dcterms:created>
  <dcterms:modified xsi:type="dcterms:W3CDTF">2021-08-18T22:41:00Z</dcterms:modified>
</cp:coreProperties>
</file>